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A3" w:rsidRDefault="00420A9A" w:rsidP="005879A3">
      <w:pPr>
        <w:pStyle w:val="Title"/>
        <w:rPr>
          <w:rFonts w:ascii="Geneva" w:hAnsi="Geneva"/>
          <w:color w:val="1D3A7B"/>
          <w:sz w:val="40"/>
          <w:szCs w:val="40"/>
        </w:rPr>
      </w:pPr>
      <w:r>
        <w:rPr>
          <w:rFonts w:ascii="Geneva" w:hAnsi="Geneva"/>
          <w:color w:val="1D3A7B"/>
          <w:sz w:val="40"/>
          <w:szCs w:val="40"/>
        </w:rPr>
        <w:t xml:space="preserve">                     </w:t>
      </w:r>
      <w:r w:rsidR="005879A3">
        <w:rPr>
          <w:rFonts w:ascii="Geneva" w:hAnsi="Geneva"/>
          <w:noProof/>
          <w:color w:val="1D3A7B"/>
          <w:sz w:val="40"/>
          <w:szCs w:val="40"/>
        </w:rPr>
        <w:drawing>
          <wp:anchor distT="0" distB="0" distL="114300" distR="114300" simplePos="0" relativeHeight="251658752" behindDoc="0" locked="0" layoutInCell="1" allowOverlap="1" wp14:anchorId="1EA57E27" wp14:editId="4DE55F21">
            <wp:simplePos x="0" y="0"/>
            <wp:positionH relativeFrom="margin">
              <wp:align>center</wp:align>
            </wp:positionH>
            <wp:positionV relativeFrom="paragraph">
              <wp:posOffset>-6350</wp:posOffset>
            </wp:positionV>
            <wp:extent cx="3067050" cy="9779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977900"/>
                    </a:xfrm>
                    <a:prstGeom prst="rect">
                      <a:avLst/>
                    </a:prstGeom>
                    <a:noFill/>
                    <a:ln>
                      <a:noFill/>
                    </a:ln>
                  </pic:spPr>
                </pic:pic>
              </a:graphicData>
            </a:graphic>
          </wp:anchor>
        </w:drawing>
      </w:r>
    </w:p>
    <w:p w:rsidR="005879A3" w:rsidRDefault="005879A3" w:rsidP="005879A3">
      <w:pPr>
        <w:pStyle w:val="Title"/>
        <w:rPr>
          <w:rFonts w:ascii="Geneva" w:hAnsi="Geneva"/>
          <w:color w:val="1D3A7B"/>
          <w:sz w:val="40"/>
          <w:szCs w:val="40"/>
        </w:rPr>
      </w:pPr>
    </w:p>
    <w:p w:rsidR="005879A3" w:rsidRDefault="00445D09" w:rsidP="005879A3">
      <w:pPr>
        <w:pStyle w:val="Title"/>
        <w:rPr>
          <w:rFonts w:ascii="Geneva" w:hAnsi="Geneva"/>
          <w:color w:val="1D3A7B"/>
          <w:sz w:val="40"/>
          <w:szCs w:val="40"/>
        </w:rPr>
      </w:pPr>
      <w:r>
        <w:rPr>
          <w:noProof/>
        </w:rPr>
        <w:pict>
          <v:line id="Straight Connector 5" o:spid="_x0000_s1027" style="position:absolute;left:0;text-align:left;flip:y;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6pt,21.5pt" to="46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" strokecolor="#1d3a7b" strokeweight="2.25pt">
            <v:stroke joinstyle="miter"/>
            <o:lock v:ext="edit" shapetype="f"/>
            <w10:wrap anchorx="margin"/>
          </v:line>
        </w:pict>
      </w:r>
    </w:p>
    <w:p w:rsidR="005879A3" w:rsidRPr="003312E6" w:rsidRDefault="005879A3" w:rsidP="005879A3">
      <w:pPr>
        <w:pStyle w:val="Title"/>
        <w:jc w:val="left"/>
        <w:rPr>
          <w:rFonts w:ascii="Geneva" w:hAnsi="Geneva"/>
          <w:color w:val="1D3A7B"/>
          <w:sz w:val="12"/>
          <w:szCs w:val="12"/>
        </w:rPr>
      </w:pPr>
    </w:p>
    <w:p w:rsidR="00420A9A" w:rsidRDefault="00420A9A" w:rsidP="005879A3">
      <w:pPr>
        <w:jc w:val="center"/>
        <w:rPr>
          <w:rFonts w:ascii="Geneva" w:hAnsi="Geneva"/>
          <w:b/>
          <w:color w:val="1D3A7B"/>
          <w:sz w:val="40"/>
          <w:szCs w:val="40"/>
        </w:rPr>
      </w:pPr>
      <w:r>
        <w:rPr>
          <w:rFonts w:ascii="Geneva" w:hAnsi="Geneva"/>
          <w:b/>
          <w:color w:val="1D3A7B"/>
          <w:sz w:val="40"/>
          <w:szCs w:val="40"/>
        </w:rPr>
        <w:t>Custom Box Program</w:t>
      </w:r>
    </w:p>
    <w:p w:rsidR="005879A3" w:rsidRDefault="005879A3" w:rsidP="006728EF">
      <w:pPr>
        <w:jc w:val="both"/>
        <w:rPr>
          <w:b/>
          <w:sz w:val="24"/>
          <w:szCs w:val="24"/>
        </w:rPr>
      </w:pPr>
    </w:p>
    <w:p w:rsidR="006728EF" w:rsidRPr="00C5606B" w:rsidRDefault="00957073" w:rsidP="006728EF">
      <w:pPr>
        <w:jc w:val="both"/>
        <w:rPr>
          <w:sz w:val="24"/>
          <w:szCs w:val="24"/>
        </w:rPr>
      </w:pPr>
      <w:r w:rsidRPr="00957073">
        <w:rPr>
          <w:b/>
          <w:sz w:val="24"/>
          <w:szCs w:val="24"/>
        </w:rPr>
        <w:t>Supplies Over Seas (SOS)</w:t>
      </w:r>
      <w:r>
        <w:rPr>
          <w:sz w:val="24"/>
          <w:szCs w:val="24"/>
        </w:rPr>
        <w:t xml:space="preserve"> supports s</w:t>
      </w:r>
      <w:r w:rsidR="006728EF" w:rsidRPr="00C5606B">
        <w:rPr>
          <w:sz w:val="24"/>
          <w:szCs w:val="24"/>
        </w:rPr>
        <w:t xml:space="preserve">hort-term medical mission trips for individuals and groups who provide health care to underserved patients in developing countries all over the world. </w:t>
      </w:r>
      <w:r w:rsidR="00F771DB" w:rsidRPr="00C5606B">
        <w:rPr>
          <w:sz w:val="24"/>
          <w:szCs w:val="24"/>
        </w:rPr>
        <w:t xml:space="preserve">If you or your mission team are not able to come to the SOS warehouse in Louisville, KY, to </w:t>
      </w:r>
      <w:r w:rsidR="00F771DB">
        <w:rPr>
          <w:sz w:val="24"/>
          <w:szCs w:val="24"/>
        </w:rPr>
        <w:t xml:space="preserve">hand select medical supplies, </w:t>
      </w:r>
      <w:r w:rsidR="00F771DB" w:rsidRPr="00C5606B">
        <w:rPr>
          <w:sz w:val="24"/>
          <w:szCs w:val="24"/>
        </w:rPr>
        <w:t>o</w:t>
      </w:r>
      <w:r w:rsidR="00F771DB">
        <w:rPr>
          <w:sz w:val="24"/>
          <w:szCs w:val="24"/>
        </w:rPr>
        <w:t>r</w:t>
      </w:r>
      <w:r w:rsidR="00F771DB" w:rsidRPr="00C5606B">
        <w:rPr>
          <w:sz w:val="24"/>
          <w:szCs w:val="24"/>
        </w:rPr>
        <w:t xml:space="preserve"> if you are located outside the SOS service area, you may still request medical supplies through our </w:t>
      </w:r>
      <w:r w:rsidR="00F771DB" w:rsidRPr="00B04793">
        <w:rPr>
          <w:b/>
          <w:sz w:val="24"/>
          <w:szCs w:val="24"/>
        </w:rPr>
        <w:t>Custom Box</w:t>
      </w:r>
      <w:r w:rsidR="00F771DB">
        <w:rPr>
          <w:sz w:val="24"/>
          <w:szCs w:val="24"/>
        </w:rPr>
        <w:t xml:space="preserve"> </w:t>
      </w:r>
      <w:r w:rsidR="00F771DB" w:rsidRPr="00F771DB">
        <w:rPr>
          <w:b/>
          <w:sz w:val="24"/>
          <w:szCs w:val="24"/>
        </w:rPr>
        <w:t>Program.</w:t>
      </w:r>
      <w:r w:rsidR="00F771DB">
        <w:rPr>
          <w:b/>
          <w:sz w:val="24"/>
          <w:szCs w:val="24"/>
        </w:rPr>
        <w:t xml:space="preserve">  </w:t>
      </w:r>
      <w:r w:rsidR="002A2F85">
        <w:rPr>
          <w:sz w:val="24"/>
          <w:szCs w:val="24"/>
        </w:rPr>
        <w:t xml:space="preserve"> A list of the items</w:t>
      </w:r>
      <w:r w:rsidR="00F771DB">
        <w:rPr>
          <w:sz w:val="24"/>
          <w:szCs w:val="24"/>
        </w:rPr>
        <w:t xml:space="preserve"> available to request in a Custom Box </w:t>
      </w:r>
      <w:r w:rsidR="00706309">
        <w:rPr>
          <w:sz w:val="24"/>
          <w:szCs w:val="24"/>
        </w:rPr>
        <w:t xml:space="preserve">can be found </w:t>
      </w:r>
      <w:r w:rsidR="006728EF" w:rsidRPr="00C5606B">
        <w:rPr>
          <w:sz w:val="24"/>
          <w:szCs w:val="24"/>
        </w:rPr>
        <w:t xml:space="preserve">in the Inventory section of this program description and on the SOS website. </w:t>
      </w:r>
    </w:p>
    <w:p w:rsidR="006728EF" w:rsidRDefault="006728EF" w:rsidP="006728EF">
      <w:pPr>
        <w:jc w:val="both"/>
        <w:rPr>
          <w:sz w:val="24"/>
          <w:szCs w:val="24"/>
        </w:rPr>
      </w:pPr>
    </w:p>
    <w:p w:rsidR="005879A3" w:rsidRPr="00B04793" w:rsidRDefault="005879A3" w:rsidP="005879A3">
      <w:pPr>
        <w:pStyle w:val="Title"/>
        <w:jc w:val="left"/>
        <w:rPr>
          <w:rFonts w:asciiTheme="minorHAnsi" w:hAnsiTheme="minorHAnsi"/>
          <w:szCs w:val="24"/>
        </w:rPr>
      </w:pPr>
      <w:r w:rsidRPr="00B04793">
        <w:rPr>
          <w:rFonts w:asciiTheme="minorHAnsi" w:hAnsiTheme="minorHAnsi"/>
          <w:szCs w:val="24"/>
        </w:rPr>
        <w:t xml:space="preserve">SOS </w:t>
      </w:r>
      <w:r>
        <w:rPr>
          <w:rFonts w:asciiTheme="minorHAnsi" w:hAnsiTheme="minorHAnsi"/>
          <w:szCs w:val="24"/>
        </w:rPr>
        <w:t>Custom Box</w:t>
      </w:r>
      <w:r w:rsidRPr="00B04793">
        <w:rPr>
          <w:rFonts w:asciiTheme="minorHAnsi" w:hAnsiTheme="minorHAnsi"/>
          <w:szCs w:val="24"/>
        </w:rPr>
        <w:t xml:space="preserve"> Process</w:t>
      </w:r>
    </w:p>
    <w:p w:rsidR="005879A3" w:rsidRPr="00B04793" w:rsidRDefault="005879A3" w:rsidP="005879A3">
      <w:pPr>
        <w:pStyle w:val="Title"/>
        <w:numPr>
          <w:ilvl w:val="0"/>
          <w:numId w:val="1"/>
        </w:numPr>
        <w:jc w:val="left"/>
        <w:rPr>
          <w:rFonts w:asciiTheme="minorHAnsi" w:hAnsiTheme="minorHAnsi"/>
          <w:b w:val="0"/>
          <w:szCs w:val="24"/>
        </w:rPr>
      </w:pPr>
      <w:r>
        <w:rPr>
          <w:rFonts w:asciiTheme="minorHAnsi" w:hAnsiTheme="minorHAnsi"/>
          <w:szCs w:val="24"/>
        </w:rPr>
        <w:t xml:space="preserve">Read the SOS Custom Box </w:t>
      </w:r>
      <w:r w:rsidRPr="005D38BD">
        <w:rPr>
          <w:rFonts w:asciiTheme="minorHAnsi" w:hAnsiTheme="minorHAnsi"/>
          <w:szCs w:val="24"/>
        </w:rPr>
        <w:t>Program Description</w:t>
      </w:r>
      <w:r>
        <w:rPr>
          <w:rFonts w:asciiTheme="minorHAnsi" w:hAnsiTheme="minorHAnsi"/>
          <w:b w:val="0"/>
          <w:szCs w:val="24"/>
        </w:rPr>
        <w:t xml:space="preserve"> (this document)</w:t>
      </w:r>
      <w:r w:rsidRPr="00B04793">
        <w:rPr>
          <w:rFonts w:asciiTheme="minorHAnsi" w:hAnsiTheme="minorHAnsi"/>
          <w:b w:val="0"/>
          <w:szCs w:val="24"/>
        </w:rPr>
        <w:t>- Potential applicant</w:t>
      </w:r>
      <w:r>
        <w:rPr>
          <w:rFonts w:asciiTheme="minorHAnsi" w:hAnsiTheme="minorHAnsi"/>
          <w:b w:val="0"/>
          <w:szCs w:val="24"/>
        </w:rPr>
        <w:t xml:space="preserve"> and other members of the mission team must read this document to understand exactly the responsibilities of the applicant, including the responsibility to document the use of the requested supplies in writing and in photos.  Applicant must understand that no one will be able to obtain a SOS Custom Box without an approved application, submitting a list of needed supplies with quantities and paying the deposit fee. </w:t>
      </w:r>
    </w:p>
    <w:p w:rsidR="005879A3" w:rsidRPr="002A2E37" w:rsidRDefault="005879A3" w:rsidP="005879A3">
      <w:pPr>
        <w:pStyle w:val="Title"/>
        <w:numPr>
          <w:ilvl w:val="0"/>
          <w:numId w:val="1"/>
        </w:numPr>
        <w:jc w:val="left"/>
        <w:rPr>
          <w:rFonts w:ascii="Calibri" w:hAnsi="Calibri"/>
          <w:color w:val="0D0D0D"/>
          <w:szCs w:val="24"/>
        </w:rPr>
      </w:pPr>
      <w:r w:rsidRPr="002A2E37">
        <w:rPr>
          <w:rFonts w:ascii="Calibri" w:hAnsi="Calibri"/>
          <w:color w:val="0D0D0D"/>
          <w:szCs w:val="24"/>
        </w:rPr>
        <w:t xml:space="preserve">Fill out </w:t>
      </w:r>
      <w:r>
        <w:rPr>
          <w:rFonts w:ascii="Calibri" w:hAnsi="Calibri"/>
          <w:color w:val="0D0D0D"/>
          <w:szCs w:val="24"/>
        </w:rPr>
        <w:t xml:space="preserve">the SOS Custom Box </w:t>
      </w:r>
      <w:r w:rsidRPr="002A2E37">
        <w:rPr>
          <w:rFonts w:ascii="Calibri" w:hAnsi="Calibri"/>
          <w:color w:val="0D0D0D"/>
          <w:szCs w:val="24"/>
        </w:rPr>
        <w:t>application</w:t>
      </w:r>
      <w:r>
        <w:rPr>
          <w:rFonts w:ascii="Calibri" w:hAnsi="Calibri"/>
          <w:color w:val="0D0D0D"/>
          <w:szCs w:val="24"/>
        </w:rPr>
        <w:t xml:space="preserve"> and prepare a list of requested inventory and quantities needed.  You may request the Custom Box List of Supplies &amp; Equipment sheet to prepare your medical supplies request list. </w:t>
      </w:r>
    </w:p>
    <w:p w:rsidR="005879A3" w:rsidRDefault="005879A3" w:rsidP="005879A3">
      <w:pPr>
        <w:pStyle w:val="Title"/>
        <w:numPr>
          <w:ilvl w:val="0"/>
          <w:numId w:val="1"/>
        </w:numPr>
        <w:jc w:val="left"/>
        <w:rPr>
          <w:rFonts w:ascii="Calibri" w:hAnsi="Calibri"/>
          <w:color w:val="0D0D0D"/>
          <w:szCs w:val="24"/>
        </w:rPr>
      </w:pPr>
      <w:r w:rsidRPr="008D3474">
        <w:rPr>
          <w:rFonts w:ascii="Calibri" w:hAnsi="Calibri"/>
          <w:color w:val="0D0D0D"/>
          <w:szCs w:val="24"/>
        </w:rPr>
        <w:t xml:space="preserve">Upon application approval, SOS will contact approved applicant to confirm availability of requested supplies/equipment. </w:t>
      </w:r>
    </w:p>
    <w:p w:rsidR="005879A3" w:rsidRPr="008D3474" w:rsidRDefault="005879A3" w:rsidP="005879A3">
      <w:pPr>
        <w:numPr>
          <w:ilvl w:val="0"/>
          <w:numId w:val="1"/>
        </w:numPr>
        <w:rPr>
          <w:rFonts w:ascii="Calibri" w:hAnsi="Calibri"/>
          <w:b/>
          <w:color w:val="0D0D0D"/>
          <w:sz w:val="24"/>
          <w:szCs w:val="24"/>
        </w:rPr>
      </w:pPr>
      <w:r>
        <w:rPr>
          <w:rFonts w:ascii="Calibri" w:hAnsi="Calibri"/>
          <w:b/>
          <w:color w:val="0D0D0D"/>
          <w:sz w:val="24"/>
          <w:szCs w:val="24"/>
        </w:rPr>
        <w:t xml:space="preserve">Base </w:t>
      </w:r>
      <w:r w:rsidRPr="00926A9C">
        <w:rPr>
          <w:rFonts w:ascii="Calibri" w:hAnsi="Calibri"/>
          <w:b/>
          <w:color w:val="0D0D0D"/>
          <w:sz w:val="24"/>
          <w:szCs w:val="24"/>
        </w:rPr>
        <w:t xml:space="preserve">Administrative Fee </w:t>
      </w:r>
      <w:r>
        <w:rPr>
          <w:rFonts w:ascii="Calibri" w:hAnsi="Calibri"/>
          <w:b/>
          <w:color w:val="0D0D0D"/>
          <w:sz w:val="24"/>
          <w:szCs w:val="24"/>
        </w:rPr>
        <w:t xml:space="preserve">of $100 </w:t>
      </w:r>
      <w:r w:rsidRPr="00926A9C">
        <w:rPr>
          <w:rFonts w:ascii="Calibri" w:hAnsi="Calibri"/>
          <w:b/>
          <w:color w:val="0D0D0D"/>
          <w:sz w:val="24"/>
          <w:szCs w:val="24"/>
        </w:rPr>
        <w:t>paid.</w:t>
      </w:r>
      <w:r w:rsidRPr="008D3474">
        <w:rPr>
          <w:rFonts w:ascii="Calibri" w:hAnsi="Calibri"/>
          <w:color w:val="0D0D0D"/>
          <w:szCs w:val="24"/>
        </w:rPr>
        <w:t xml:space="preserve">  </w:t>
      </w:r>
      <w:r w:rsidRPr="008D3474">
        <w:rPr>
          <w:rFonts w:ascii="Calibri" w:hAnsi="Calibri"/>
          <w:b/>
          <w:color w:val="0D0D0D"/>
          <w:sz w:val="24"/>
          <w:szCs w:val="24"/>
        </w:rPr>
        <w:t xml:space="preserve">Requested supplies and equipment cannot be </w:t>
      </w:r>
      <w:r>
        <w:rPr>
          <w:rFonts w:ascii="Calibri" w:hAnsi="Calibri"/>
          <w:b/>
          <w:color w:val="0D0D0D"/>
          <w:sz w:val="24"/>
          <w:szCs w:val="24"/>
        </w:rPr>
        <w:t xml:space="preserve">reserved for applicant </w:t>
      </w:r>
      <w:r w:rsidRPr="008D3474">
        <w:rPr>
          <w:rFonts w:ascii="Calibri" w:hAnsi="Calibri"/>
          <w:b/>
          <w:color w:val="0D0D0D"/>
          <w:sz w:val="24"/>
          <w:szCs w:val="24"/>
        </w:rPr>
        <w:t xml:space="preserve">until application approved and administrative fee paid.  </w:t>
      </w:r>
    </w:p>
    <w:p w:rsidR="005879A3" w:rsidRDefault="005879A3" w:rsidP="005879A3">
      <w:pPr>
        <w:pStyle w:val="Title"/>
        <w:numPr>
          <w:ilvl w:val="0"/>
          <w:numId w:val="1"/>
        </w:numPr>
        <w:jc w:val="left"/>
        <w:rPr>
          <w:rFonts w:ascii="Calibri" w:hAnsi="Calibri"/>
          <w:color w:val="0D0D0D"/>
          <w:szCs w:val="24"/>
        </w:rPr>
      </w:pPr>
      <w:r>
        <w:rPr>
          <w:rFonts w:ascii="Calibri" w:hAnsi="Calibri"/>
          <w:color w:val="0D0D0D"/>
          <w:szCs w:val="24"/>
        </w:rPr>
        <w:t>Inventory pulled and weighed.  Any additional administrative fee communicated to applicant and paid.</w:t>
      </w:r>
    </w:p>
    <w:p w:rsidR="005879A3" w:rsidRPr="008D3474" w:rsidRDefault="005879A3" w:rsidP="005879A3">
      <w:pPr>
        <w:pStyle w:val="Title"/>
        <w:numPr>
          <w:ilvl w:val="0"/>
          <w:numId w:val="1"/>
        </w:numPr>
        <w:jc w:val="left"/>
        <w:rPr>
          <w:rFonts w:ascii="Calibri" w:hAnsi="Calibri"/>
          <w:color w:val="0D0D0D"/>
          <w:szCs w:val="24"/>
        </w:rPr>
      </w:pPr>
      <w:r>
        <w:rPr>
          <w:rFonts w:ascii="Calibri" w:hAnsi="Calibri"/>
          <w:color w:val="0D0D0D"/>
          <w:szCs w:val="24"/>
        </w:rPr>
        <w:t>Shipping – if applicant is not picking up box and requesting box to be shipped, SOS will obtain shipping cost, inform applicant and applicant pays shipping fee.</w:t>
      </w:r>
    </w:p>
    <w:p w:rsidR="005879A3" w:rsidRPr="002A2E37" w:rsidRDefault="005879A3" w:rsidP="005879A3">
      <w:pPr>
        <w:pStyle w:val="Title"/>
        <w:numPr>
          <w:ilvl w:val="0"/>
          <w:numId w:val="1"/>
        </w:numPr>
        <w:jc w:val="left"/>
        <w:rPr>
          <w:rFonts w:ascii="Calibri" w:hAnsi="Calibri"/>
          <w:color w:val="0D0D0D"/>
          <w:szCs w:val="24"/>
        </w:rPr>
      </w:pPr>
      <w:r>
        <w:rPr>
          <w:rFonts w:ascii="Calibri" w:hAnsi="Calibri"/>
          <w:color w:val="0D0D0D"/>
          <w:szCs w:val="24"/>
        </w:rPr>
        <w:t xml:space="preserve">Custom Box Report </w:t>
      </w:r>
      <w:r w:rsidRPr="002A2E37">
        <w:rPr>
          <w:rFonts w:ascii="Calibri" w:hAnsi="Calibri"/>
          <w:color w:val="0D0D0D"/>
          <w:szCs w:val="24"/>
        </w:rPr>
        <w:t>with photos is required as part of this process and due upon return from mission trip</w:t>
      </w:r>
      <w:r>
        <w:rPr>
          <w:rFonts w:ascii="Calibri" w:hAnsi="Calibri"/>
          <w:color w:val="0D0D0D"/>
          <w:szCs w:val="24"/>
        </w:rPr>
        <w:t xml:space="preserve"> or when items have been reached recipient community. </w:t>
      </w:r>
    </w:p>
    <w:p w:rsidR="005879A3" w:rsidRPr="00C5606B" w:rsidRDefault="005879A3" w:rsidP="006728EF">
      <w:pPr>
        <w:jc w:val="both"/>
        <w:rPr>
          <w:sz w:val="24"/>
          <w:szCs w:val="24"/>
        </w:rPr>
      </w:pPr>
    </w:p>
    <w:p w:rsidR="006728EF" w:rsidRPr="00C5606B" w:rsidRDefault="006728EF" w:rsidP="006728EF">
      <w:pPr>
        <w:rPr>
          <w:b/>
          <w:sz w:val="24"/>
          <w:szCs w:val="24"/>
        </w:rPr>
      </w:pPr>
      <w:r w:rsidRPr="00C5606B">
        <w:rPr>
          <w:b/>
          <w:sz w:val="24"/>
          <w:szCs w:val="24"/>
        </w:rPr>
        <w:t>Application Process</w:t>
      </w:r>
    </w:p>
    <w:p w:rsidR="006728EF" w:rsidRPr="00C5606B" w:rsidRDefault="006728EF" w:rsidP="006728EF">
      <w:pPr>
        <w:jc w:val="both"/>
        <w:rPr>
          <w:sz w:val="24"/>
          <w:szCs w:val="24"/>
        </w:rPr>
      </w:pPr>
      <w:r w:rsidRPr="00C5606B">
        <w:rPr>
          <w:sz w:val="24"/>
          <w:szCs w:val="24"/>
        </w:rPr>
        <w:t xml:space="preserve">Saving lives is a serious business, and we are committed to ensuring that applicants are prepared to do the most possible good for the people we serve. </w:t>
      </w:r>
      <w:r w:rsidR="00F771DB">
        <w:rPr>
          <w:sz w:val="24"/>
          <w:szCs w:val="24"/>
        </w:rPr>
        <w:t>Individuals or m</w:t>
      </w:r>
      <w:r w:rsidRPr="00C5606B">
        <w:rPr>
          <w:sz w:val="24"/>
          <w:szCs w:val="24"/>
        </w:rPr>
        <w:t xml:space="preserve">ission teams who wish to </w:t>
      </w:r>
      <w:r w:rsidR="00F771DB">
        <w:rPr>
          <w:sz w:val="24"/>
          <w:szCs w:val="24"/>
        </w:rPr>
        <w:t xml:space="preserve">request a Custom Box of medical supplies </w:t>
      </w:r>
      <w:r w:rsidRPr="00C5606B">
        <w:rPr>
          <w:sz w:val="24"/>
          <w:szCs w:val="24"/>
        </w:rPr>
        <w:t>must first request an application from SOS.     Prospective applicants will want to take the time to read th</w:t>
      </w:r>
      <w:r w:rsidR="00FF4821">
        <w:rPr>
          <w:sz w:val="24"/>
          <w:szCs w:val="24"/>
        </w:rPr>
        <w:t>is entire program description and</w:t>
      </w:r>
      <w:r w:rsidRPr="00C5606B">
        <w:rPr>
          <w:sz w:val="24"/>
          <w:szCs w:val="24"/>
        </w:rPr>
        <w:t xml:space="preserve"> application </w:t>
      </w:r>
      <w:r w:rsidR="00FF4821">
        <w:rPr>
          <w:sz w:val="24"/>
          <w:szCs w:val="24"/>
        </w:rPr>
        <w:t>to</w:t>
      </w:r>
      <w:r w:rsidRPr="00C5606B">
        <w:rPr>
          <w:sz w:val="24"/>
          <w:szCs w:val="24"/>
        </w:rPr>
        <w:t xml:space="preserve"> understand the financial responsibilities, documentation requirements, </w:t>
      </w:r>
      <w:r w:rsidR="00F771DB">
        <w:rPr>
          <w:sz w:val="24"/>
          <w:szCs w:val="24"/>
        </w:rPr>
        <w:t xml:space="preserve">shipping responsibilities </w:t>
      </w:r>
      <w:r w:rsidRPr="00C5606B">
        <w:rPr>
          <w:sz w:val="24"/>
          <w:szCs w:val="24"/>
        </w:rPr>
        <w:t>and release/indemnity information.</w:t>
      </w:r>
    </w:p>
    <w:p w:rsidR="006728EF" w:rsidRPr="00C5606B" w:rsidRDefault="006728EF" w:rsidP="006728EF">
      <w:pPr>
        <w:rPr>
          <w:sz w:val="24"/>
          <w:szCs w:val="24"/>
        </w:rPr>
      </w:pPr>
    </w:p>
    <w:p w:rsidR="006728EF" w:rsidRPr="00C5606B" w:rsidRDefault="006728EF" w:rsidP="006728EF">
      <w:pPr>
        <w:rPr>
          <w:b/>
          <w:sz w:val="24"/>
          <w:szCs w:val="24"/>
        </w:rPr>
      </w:pPr>
      <w:r w:rsidRPr="00C5606B">
        <w:rPr>
          <w:b/>
          <w:sz w:val="24"/>
          <w:szCs w:val="24"/>
        </w:rPr>
        <w:lastRenderedPageBreak/>
        <w:t>User Requirements</w:t>
      </w:r>
    </w:p>
    <w:p w:rsidR="006728EF" w:rsidRPr="00C5606B" w:rsidRDefault="006728EF" w:rsidP="006728EF">
      <w:pPr>
        <w:jc w:val="both"/>
        <w:rPr>
          <w:sz w:val="24"/>
          <w:szCs w:val="24"/>
        </w:rPr>
      </w:pPr>
      <w:r w:rsidRPr="00C5606B">
        <w:rPr>
          <w:sz w:val="24"/>
          <w:szCs w:val="24"/>
        </w:rPr>
        <w:t>SOS is committed to ensuring ethical, effective, and recipient-focused services. All applicants and recipients must:</w:t>
      </w:r>
    </w:p>
    <w:p w:rsidR="006728EF" w:rsidRPr="00C5606B" w:rsidRDefault="006728EF" w:rsidP="006728EF">
      <w:pPr>
        <w:pStyle w:val="ListParagraph"/>
        <w:numPr>
          <w:ilvl w:val="0"/>
          <w:numId w:val="2"/>
        </w:numPr>
        <w:jc w:val="both"/>
        <w:rPr>
          <w:sz w:val="24"/>
          <w:szCs w:val="24"/>
        </w:rPr>
      </w:pPr>
      <w:r w:rsidRPr="00C5606B">
        <w:rPr>
          <w:sz w:val="24"/>
          <w:szCs w:val="24"/>
        </w:rPr>
        <w:t xml:space="preserve">Be </w:t>
      </w:r>
      <w:r w:rsidR="00C20745">
        <w:rPr>
          <w:sz w:val="24"/>
          <w:szCs w:val="24"/>
        </w:rPr>
        <w:t>associated with</w:t>
      </w:r>
      <w:r w:rsidR="004C2B11">
        <w:rPr>
          <w:sz w:val="24"/>
          <w:szCs w:val="24"/>
        </w:rPr>
        <w:t xml:space="preserve"> or </w:t>
      </w:r>
      <w:r w:rsidRPr="00C5606B">
        <w:rPr>
          <w:sz w:val="24"/>
          <w:szCs w:val="24"/>
        </w:rPr>
        <w:t>a recognized nonprofit organization (NGO, not-for-profit, hospital, or clinic) using supplies for international relief/health care to serve the poor in developing countries;</w:t>
      </w:r>
    </w:p>
    <w:p w:rsidR="006728EF" w:rsidRPr="00C5606B" w:rsidRDefault="006728EF" w:rsidP="006728EF">
      <w:pPr>
        <w:pStyle w:val="ListParagraph"/>
        <w:numPr>
          <w:ilvl w:val="0"/>
          <w:numId w:val="2"/>
        </w:numPr>
        <w:jc w:val="both"/>
        <w:rPr>
          <w:sz w:val="24"/>
          <w:szCs w:val="24"/>
        </w:rPr>
      </w:pPr>
      <w:r w:rsidRPr="00C5606B">
        <w:rPr>
          <w:sz w:val="24"/>
          <w:szCs w:val="24"/>
        </w:rPr>
        <w:t>Not use donated surplus for sale or as a means for profit;</w:t>
      </w:r>
    </w:p>
    <w:p w:rsidR="006728EF" w:rsidRPr="00C5606B" w:rsidRDefault="006728EF" w:rsidP="006728EF">
      <w:pPr>
        <w:pStyle w:val="ListParagraph"/>
        <w:numPr>
          <w:ilvl w:val="0"/>
          <w:numId w:val="2"/>
        </w:numPr>
        <w:jc w:val="both"/>
        <w:rPr>
          <w:sz w:val="24"/>
          <w:szCs w:val="24"/>
        </w:rPr>
      </w:pPr>
      <w:r w:rsidRPr="00C5606B">
        <w:rPr>
          <w:sz w:val="24"/>
          <w:szCs w:val="24"/>
        </w:rPr>
        <w:t>Have representation  from both a US-based contact  and a contact in the destination country;</w:t>
      </w:r>
    </w:p>
    <w:p w:rsidR="00C64877" w:rsidRPr="00F771DB" w:rsidRDefault="006728EF" w:rsidP="00BE35D1">
      <w:pPr>
        <w:pStyle w:val="ListParagraph"/>
        <w:numPr>
          <w:ilvl w:val="0"/>
          <w:numId w:val="2"/>
        </w:numPr>
        <w:jc w:val="both"/>
        <w:rPr>
          <w:b/>
          <w:sz w:val="24"/>
          <w:szCs w:val="24"/>
        </w:rPr>
      </w:pPr>
      <w:r w:rsidRPr="00F771DB">
        <w:rPr>
          <w:sz w:val="24"/>
          <w:szCs w:val="24"/>
        </w:rPr>
        <w:t>Have a commitment to serving all people regardless of age, race, gender, sexual orientation, or religious beliefs.</w:t>
      </w:r>
    </w:p>
    <w:p w:rsidR="002A2F85" w:rsidRDefault="002A2F85" w:rsidP="006728EF">
      <w:pPr>
        <w:rPr>
          <w:b/>
          <w:sz w:val="24"/>
          <w:szCs w:val="24"/>
        </w:rPr>
      </w:pPr>
    </w:p>
    <w:p w:rsidR="006728EF" w:rsidRPr="00C5606B" w:rsidRDefault="006940E3" w:rsidP="006728EF">
      <w:pPr>
        <w:rPr>
          <w:b/>
          <w:sz w:val="24"/>
          <w:szCs w:val="24"/>
        </w:rPr>
      </w:pPr>
      <w:r>
        <w:rPr>
          <w:b/>
          <w:sz w:val="24"/>
          <w:szCs w:val="24"/>
        </w:rPr>
        <w:t>Custom Box List of Supplies &amp; Equipment</w:t>
      </w:r>
    </w:p>
    <w:p w:rsidR="00643CCE" w:rsidRDefault="00643CCE" w:rsidP="006728EF">
      <w:pPr>
        <w:jc w:val="both"/>
        <w:rPr>
          <w:sz w:val="24"/>
          <w:szCs w:val="24"/>
        </w:rPr>
      </w:pPr>
      <w:r>
        <w:rPr>
          <w:sz w:val="24"/>
          <w:szCs w:val="24"/>
        </w:rPr>
        <w:t>Each Custom Box Applicant will need to prepare a list of requested medical supplies and list the quantities needed of each item.  Applicants can use the “Custom Box List of Supplies and Equipment” to assemble this information.</w:t>
      </w:r>
    </w:p>
    <w:p w:rsidR="00643CCE" w:rsidRDefault="00643CCE" w:rsidP="006728EF">
      <w:pPr>
        <w:jc w:val="both"/>
        <w:rPr>
          <w:sz w:val="24"/>
          <w:szCs w:val="24"/>
        </w:rPr>
      </w:pPr>
    </w:p>
    <w:p w:rsidR="00413E8C" w:rsidRDefault="00413E8C" w:rsidP="006728EF">
      <w:pPr>
        <w:jc w:val="both"/>
        <w:rPr>
          <w:sz w:val="24"/>
          <w:szCs w:val="24"/>
        </w:rPr>
      </w:pPr>
      <w:r>
        <w:rPr>
          <w:sz w:val="24"/>
          <w:szCs w:val="24"/>
        </w:rPr>
        <w:t xml:space="preserve">A sample list of commonly requested </w:t>
      </w:r>
      <w:r w:rsidR="006728EF" w:rsidRPr="00C5606B">
        <w:rPr>
          <w:sz w:val="24"/>
          <w:szCs w:val="24"/>
        </w:rPr>
        <w:t xml:space="preserve"> items </w:t>
      </w:r>
      <w:r w:rsidR="006940E3">
        <w:rPr>
          <w:sz w:val="24"/>
          <w:szCs w:val="24"/>
        </w:rPr>
        <w:t xml:space="preserve">to request in a SOS Custom Box </w:t>
      </w:r>
      <w:r w:rsidR="006728EF" w:rsidRPr="00C5606B">
        <w:rPr>
          <w:sz w:val="24"/>
          <w:szCs w:val="24"/>
        </w:rPr>
        <w:t>is available on our website and in this program description. Availability and quantity of items fluctuate based on donations from our health care partners. Therefore, we cannot guarantee that all items will be in stock at the time of your a</w:t>
      </w:r>
      <w:r w:rsidR="006940E3">
        <w:rPr>
          <w:sz w:val="24"/>
          <w:szCs w:val="24"/>
        </w:rPr>
        <w:t xml:space="preserve">pplication approval. </w:t>
      </w:r>
      <w:r w:rsidR="0072799C" w:rsidRPr="0072799C">
        <w:rPr>
          <w:rFonts w:cs="Arial"/>
          <w:sz w:val="24"/>
          <w:szCs w:val="24"/>
        </w:rPr>
        <w:t>There is a limitation on the number of durable items</w:t>
      </w:r>
      <w:r>
        <w:rPr>
          <w:rFonts w:cs="Arial"/>
          <w:sz w:val="24"/>
          <w:szCs w:val="24"/>
        </w:rPr>
        <w:t xml:space="preserve"> </w:t>
      </w:r>
      <w:r w:rsidRPr="0072799C">
        <w:rPr>
          <w:rFonts w:cs="Arial"/>
          <w:sz w:val="24"/>
          <w:szCs w:val="24"/>
        </w:rPr>
        <w:t xml:space="preserve">(especially surgical instruments) </w:t>
      </w:r>
      <w:r w:rsidR="0072799C" w:rsidRPr="0072799C">
        <w:rPr>
          <w:rFonts w:cs="Arial"/>
          <w:sz w:val="24"/>
          <w:szCs w:val="24"/>
        </w:rPr>
        <w:t xml:space="preserve">available to applicants.  </w:t>
      </w:r>
      <w:r w:rsidR="006728EF" w:rsidRPr="00C5606B">
        <w:rPr>
          <w:sz w:val="24"/>
          <w:szCs w:val="24"/>
        </w:rPr>
        <w:t xml:space="preserve">Our inventory is sorted to remove expired, soiled, and/or broken items. Applicant will be able to select items </w:t>
      </w:r>
      <w:r w:rsidR="006728EF" w:rsidRPr="0072799C">
        <w:rPr>
          <w:i/>
          <w:sz w:val="24"/>
          <w:szCs w:val="24"/>
        </w:rPr>
        <w:t>only</w:t>
      </w:r>
      <w:r w:rsidR="006940E3">
        <w:rPr>
          <w:sz w:val="24"/>
          <w:szCs w:val="24"/>
        </w:rPr>
        <w:t xml:space="preserve"> from the Custom Box List of Supplies and E</w:t>
      </w:r>
      <w:r w:rsidR="00B84EA8">
        <w:rPr>
          <w:sz w:val="24"/>
          <w:szCs w:val="24"/>
        </w:rPr>
        <w:t>q</w:t>
      </w:r>
      <w:r w:rsidR="006940E3">
        <w:rPr>
          <w:sz w:val="24"/>
          <w:szCs w:val="24"/>
        </w:rPr>
        <w:t xml:space="preserve">uipment.  </w:t>
      </w:r>
      <w:r w:rsidR="006728EF" w:rsidRPr="00C5606B">
        <w:rPr>
          <w:sz w:val="24"/>
          <w:szCs w:val="24"/>
        </w:rPr>
        <w:t xml:space="preserve">If you are interested in items in the SOS warehouse but not </w:t>
      </w:r>
      <w:r w:rsidR="006940E3">
        <w:rPr>
          <w:sz w:val="24"/>
          <w:szCs w:val="24"/>
        </w:rPr>
        <w:t xml:space="preserve">on this inventory list, </w:t>
      </w:r>
      <w:r w:rsidR="006728EF" w:rsidRPr="00C5606B">
        <w:rPr>
          <w:sz w:val="24"/>
          <w:szCs w:val="24"/>
        </w:rPr>
        <w:t xml:space="preserve"> your application will be treated as a </w:t>
      </w:r>
      <w:r w:rsidR="0062504A">
        <w:rPr>
          <w:b/>
          <w:sz w:val="24"/>
          <w:szCs w:val="24"/>
        </w:rPr>
        <w:t xml:space="preserve">Pallet or Container Program </w:t>
      </w:r>
      <w:r w:rsidR="006728EF" w:rsidRPr="00C5606B">
        <w:rPr>
          <w:sz w:val="24"/>
          <w:szCs w:val="24"/>
        </w:rPr>
        <w:t>to which appropriate fiscal requirements apply.</w:t>
      </w:r>
    </w:p>
    <w:p w:rsidR="00413E8C" w:rsidRPr="00C5606B" w:rsidRDefault="00413E8C" w:rsidP="006728EF">
      <w:pPr>
        <w:jc w:val="both"/>
        <w:rPr>
          <w:sz w:val="24"/>
          <w:szCs w:val="24"/>
        </w:rPr>
      </w:pPr>
    </w:p>
    <w:p w:rsidR="006728EF" w:rsidRPr="00C5606B" w:rsidRDefault="00C96099" w:rsidP="006728EF">
      <w:pPr>
        <w:jc w:val="both"/>
        <w:rPr>
          <w:sz w:val="24"/>
          <w:szCs w:val="24"/>
        </w:rPr>
      </w:pPr>
      <w:r>
        <w:rPr>
          <w:sz w:val="24"/>
          <w:szCs w:val="24"/>
        </w:rPr>
        <w:t xml:space="preserve">The Custom Box Program offers a </w:t>
      </w:r>
      <w:r w:rsidR="006728EF" w:rsidRPr="00C5606B">
        <w:rPr>
          <w:sz w:val="24"/>
          <w:szCs w:val="24"/>
        </w:rPr>
        <w:t xml:space="preserve">selection of </w:t>
      </w:r>
      <w:r w:rsidR="006728EF" w:rsidRPr="00C5606B">
        <w:rPr>
          <w:b/>
          <w:sz w:val="24"/>
          <w:szCs w:val="24"/>
        </w:rPr>
        <w:t>dry supplies</w:t>
      </w:r>
      <w:r w:rsidR="006728EF" w:rsidRPr="00C5606B">
        <w:rPr>
          <w:sz w:val="24"/>
          <w:szCs w:val="24"/>
        </w:rPr>
        <w:t xml:space="preserve"> in the following categories:</w:t>
      </w:r>
    </w:p>
    <w:p w:rsidR="006728EF" w:rsidRPr="00C5606B" w:rsidRDefault="006728EF" w:rsidP="006728EF">
      <w:pPr>
        <w:rPr>
          <w:sz w:val="20"/>
          <w:szCs w:val="20"/>
        </w:rPr>
      </w:pPr>
    </w:p>
    <w:p w:rsidR="006728EF" w:rsidRPr="00C5606B" w:rsidRDefault="006728EF" w:rsidP="006728EF">
      <w:pPr>
        <w:rPr>
          <w:sz w:val="20"/>
          <w:szCs w:val="20"/>
        </w:rPr>
        <w:sectPr w:rsidR="006728EF" w:rsidRPr="00C5606B" w:rsidSect="006728EF">
          <w:footerReference w:type="default" r:id="rId9"/>
          <w:pgSz w:w="12240" w:h="15840"/>
          <w:pgMar w:top="1440" w:right="1440" w:bottom="432" w:left="1440" w:header="720" w:footer="720" w:gutter="0"/>
          <w:cols w:space="720"/>
          <w:docGrid w:linePitch="360"/>
        </w:sectPr>
      </w:pPr>
    </w:p>
    <w:p w:rsidR="006728EF" w:rsidRPr="005879A3" w:rsidRDefault="006728EF" w:rsidP="006728EF">
      <w:pPr>
        <w:jc w:val="center"/>
      </w:pPr>
      <w:r w:rsidRPr="005879A3">
        <w:lastRenderedPageBreak/>
        <w:t>Anesthesia</w:t>
      </w:r>
    </w:p>
    <w:p w:rsidR="006728EF" w:rsidRPr="005879A3" w:rsidRDefault="006728EF" w:rsidP="006728EF">
      <w:pPr>
        <w:jc w:val="center"/>
      </w:pPr>
      <w:r w:rsidRPr="005879A3">
        <w:t>Bovie</w:t>
      </w:r>
    </w:p>
    <w:p w:rsidR="006728EF" w:rsidRPr="005879A3" w:rsidRDefault="006728EF" w:rsidP="006728EF">
      <w:pPr>
        <w:jc w:val="center"/>
      </w:pPr>
      <w:r w:rsidRPr="005879A3">
        <w:t>Cardiovascular</w:t>
      </w:r>
    </w:p>
    <w:p w:rsidR="006728EF" w:rsidRPr="005879A3" w:rsidRDefault="006728EF" w:rsidP="006728EF">
      <w:pPr>
        <w:jc w:val="center"/>
      </w:pPr>
      <w:r w:rsidRPr="005879A3">
        <w:t>Clothing</w:t>
      </w:r>
    </w:p>
    <w:p w:rsidR="006728EF" w:rsidRPr="005879A3" w:rsidRDefault="006728EF" w:rsidP="006728EF">
      <w:pPr>
        <w:jc w:val="center"/>
      </w:pPr>
      <w:r w:rsidRPr="005879A3">
        <w:t>Dental</w:t>
      </w:r>
    </w:p>
    <w:p w:rsidR="006728EF" w:rsidRPr="005879A3" w:rsidRDefault="006728EF" w:rsidP="006728EF">
      <w:pPr>
        <w:jc w:val="center"/>
      </w:pPr>
      <w:r w:rsidRPr="005879A3">
        <w:t>Diabetic</w:t>
      </w:r>
    </w:p>
    <w:p w:rsidR="006728EF" w:rsidRPr="005879A3" w:rsidRDefault="006728EF" w:rsidP="006728EF">
      <w:pPr>
        <w:jc w:val="center"/>
      </w:pPr>
      <w:r w:rsidRPr="005879A3">
        <w:t>Dialysis</w:t>
      </w:r>
    </w:p>
    <w:p w:rsidR="006728EF" w:rsidRPr="005879A3" w:rsidRDefault="006728EF" w:rsidP="006728EF">
      <w:pPr>
        <w:jc w:val="center"/>
      </w:pPr>
      <w:r w:rsidRPr="005879A3">
        <w:t>Drapes (Medical)</w:t>
      </w:r>
    </w:p>
    <w:p w:rsidR="006728EF" w:rsidRPr="005879A3" w:rsidRDefault="006728EF" w:rsidP="006728EF">
      <w:pPr>
        <w:jc w:val="center"/>
      </w:pPr>
      <w:r w:rsidRPr="005879A3">
        <w:t>Dressing (Medical)</w:t>
      </w:r>
    </w:p>
    <w:p w:rsidR="006728EF" w:rsidRPr="005879A3" w:rsidRDefault="006728EF" w:rsidP="006728EF">
      <w:pPr>
        <w:jc w:val="center"/>
      </w:pPr>
      <w:r w:rsidRPr="005879A3">
        <w:t>Endoscopy, laparoscopy, &amp; staplers</w:t>
      </w:r>
    </w:p>
    <w:p w:rsidR="006728EF" w:rsidRPr="005879A3" w:rsidRDefault="006728EF" w:rsidP="006728EF">
      <w:pPr>
        <w:jc w:val="center"/>
      </w:pPr>
      <w:r w:rsidRPr="005879A3">
        <w:t>Ear, nose, and throat (ENT)</w:t>
      </w:r>
    </w:p>
    <w:p w:rsidR="006728EF" w:rsidRPr="005879A3" w:rsidRDefault="006728EF" w:rsidP="006728EF">
      <w:pPr>
        <w:jc w:val="center"/>
      </w:pPr>
      <w:r w:rsidRPr="005879A3">
        <w:t>Eye (Ophthalmology)</w:t>
      </w:r>
    </w:p>
    <w:p w:rsidR="006728EF" w:rsidRPr="005879A3" w:rsidRDefault="006728EF" w:rsidP="006728EF">
      <w:pPr>
        <w:jc w:val="center"/>
      </w:pPr>
      <w:r w:rsidRPr="005879A3">
        <w:t>General Surgery</w:t>
      </w:r>
    </w:p>
    <w:p w:rsidR="006728EF" w:rsidRPr="005879A3" w:rsidRDefault="006728EF" w:rsidP="006728EF">
      <w:pPr>
        <w:jc w:val="center"/>
      </w:pPr>
      <w:r w:rsidRPr="005879A3">
        <w:t>Gloves</w:t>
      </w:r>
    </w:p>
    <w:p w:rsidR="006728EF" w:rsidRPr="005879A3" w:rsidRDefault="006728EF" w:rsidP="006728EF">
      <w:pPr>
        <w:jc w:val="center"/>
      </w:pPr>
      <w:r w:rsidRPr="005879A3">
        <w:t>Incontinence</w:t>
      </w:r>
    </w:p>
    <w:p w:rsidR="006728EF" w:rsidRPr="005879A3" w:rsidRDefault="006728EF" w:rsidP="006728EF">
      <w:pPr>
        <w:jc w:val="center"/>
      </w:pPr>
      <w:r w:rsidRPr="005879A3">
        <w:t>Intravenous (IV)</w:t>
      </w:r>
    </w:p>
    <w:p w:rsidR="006728EF" w:rsidRPr="005879A3" w:rsidRDefault="006728EF" w:rsidP="006728EF">
      <w:pPr>
        <w:jc w:val="center"/>
      </w:pPr>
      <w:r w:rsidRPr="005879A3">
        <w:t>Instruments (Medical)</w:t>
      </w:r>
    </w:p>
    <w:p w:rsidR="006728EF" w:rsidRPr="005879A3" w:rsidRDefault="006728EF" w:rsidP="006728EF">
      <w:pPr>
        <w:jc w:val="center"/>
      </w:pPr>
      <w:r w:rsidRPr="005879A3">
        <w:lastRenderedPageBreak/>
        <w:t>Laboratory</w:t>
      </w:r>
    </w:p>
    <w:p w:rsidR="006728EF" w:rsidRPr="005879A3" w:rsidRDefault="006728EF" w:rsidP="006728EF">
      <w:pPr>
        <w:jc w:val="center"/>
      </w:pPr>
      <w:r w:rsidRPr="005879A3">
        <w:t>Needles</w:t>
      </w:r>
    </w:p>
    <w:p w:rsidR="006728EF" w:rsidRPr="005879A3" w:rsidRDefault="006728EF" w:rsidP="006728EF">
      <w:pPr>
        <w:jc w:val="center"/>
      </w:pPr>
      <w:r w:rsidRPr="005879A3">
        <w:t>Neurology</w:t>
      </w:r>
    </w:p>
    <w:p w:rsidR="006728EF" w:rsidRPr="005879A3" w:rsidRDefault="006728EF" w:rsidP="006728EF">
      <w:pPr>
        <w:jc w:val="center"/>
      </w:pPr>
      <w:r w:rsidRPr="005879A3">
        <w:t>Nutrition</w:t>
      </w:r>
    </w:p>
    <w:p w:rsidR="006728EF" w:rsidRPr="005879A3" w:rsidRDefault="006728EF" w:rsidP="006728EF">
      <w:pPr>
        <w:jc w:val="center"/>
      </w:pPr>
      <w:r w:rsidRPr="005879A3">
        <w:t>OB/GYN</w:t>
      </w:r>
    </w:p>
    <w:p w:rsidR="006728EF" w:rsidRPr="005879A3" w:rsidRDefault="006728EF" w:rsidP="006728EF">
      <w:pPr>
        <w:jc w:val="center"/>
      </w:pPr>
      <w:r w:rsidRPr="005879A3">
        <w:t>Orthopedic</w:t>
      </w:r>
    </w:p>
    <w:p w:rsidR="006728EF" w:rsidRPr="005879A3" w:rsidRDefault="006728EF" w:rsidP="006728EF">
      <w:pPr>
        <w:jc w:val="center"/>
      </w:pPr>
      <w:r w:rsidRPr="005879A3">
        <w:t>Ostomy</w:t>
      </w:r>
    </w:p>
    <w:p w:rsidR="006728EF" w:rsidRPr="005879A3" w:rsidRDefault="006728EF" w:rsidP="006728EF">
      <w:pPr>
        <w:jc w:val="center"/>
      </w:pPr>
      <w:r w:rsidRPr="005879A3">
        <w:t>Oxygen</w:t>
      </w:r>
    </w:p>
    <w:p w:rsidR="006728EF" w:rsidRPr="005879A3" w:rsidRDefault="006728EF" w:rsidP="006728EF">
      <w:pPr>
        <w:jc w:val="center"/>
      </w:pPr>
      <w:r w:rsidRPr="005879A3">
        <w:t>Plastic Containers</w:t>
      </w:r>
    </w:p>
    <w:p w:rsidR="006728EF" w:rsidRPr="005879A3" w:rsidRDefault="006728EF" w:rsidP="006728EF">
      <w:pPr>
        <w:jc w:val="center"/>
      </w:pPr>
      <w:r w:rsidRPr="005879A3">
        <w:t>Skin Prep</w:t>
      </w:r>
    </w:p>
    <w:p w:rsidR="006728EF" w:rsidRPr="005879A3" w:rsidRDefault="006728EF" w:rsidP="006728EF">
      <w:pPr>
        <w:jc w:val="center"/>
      </w:pPr>
      <w:r w:rsidRPr="005879A3">
        <w:t>Sterilizer Supplies</w:t>
      </w:r>
    </w:p>
    <w:p w:rsidR="006728EF" w:rsidRPr="005879A3" w:rsidRDefault="006728EF" w:rsidP="006728EF">
      <w:pPr>
        <w:jc w:val="center"/>
      </w:pPr>
      <w:r w:rsidRPr="005879A3">
        <w:t>Suction</w:t>
      </w:r>
    </w:p>
    <w:p w:rsidR="006728EF" w:rsidRPr="005879A3" w:rsidRDefault="006728EF" w:rsidP="006728EF">
      <w:pPr>
        <w:jc w:val="center"/>
      </w:pPr>
      <w:r w:rsidRPr="005879A3">
        <w:t>Suture</w:t>
      </w:r>
    </w:p>
    <w:p w:rsidR="006728EF" w:rsidRPr="005879A3" w:rsidRDefault="006728EF" w:rsidP="006728EF">
      <w:pPr>
        <w:jc w:val="center"/>
      </w:pPr>
      <w:r w:rsidRPr="005879A3">
        <w:t>Syringes</w:t>
      </w:r>
    </w:p>
    <w:p w:rsidR="006728EF" w:rsidRPr="005879A3" w:rsidRDefault="006728EF" w:rsidP="006728EF">
      <w:pPr>
        <w:jc w:val="center"/>
      </w:pPr>
      <w:r w:rsidRPr="005879A3">
        <w:t>Trach</w:t>
      </w:r>
      <w:r w:rsidR="0026004B" w:rsidRPr="005879A3">
        <w:t>eal</w:t>
      </w:r>
      <w:r w:rsidRPr="005879A3">
        <w:t xml:space="preserve"> Supplies</w:t>
      </w:r>
    </w:p>
    <w:p w:rsidR="006728EF" w:rsidRPr="005879A3" w:rsidRDefault="006728EF" w:rsidP="006728EF">
      <w:pPr>
        <w:jc w:val="center"/>
      </w:pPr>
      <w:r w:rsidRPr="005879A3">
        <w:t>Urology</w:t>
      </w:r>
    </w:p>
    <w:p w:rsidR="006728EF" w:rsidRPr="005879A3" w:rsidRDefault="006728EF" w:rsidP="006728EF">
      <w:pPr>
        <w:jc w:val="center"/>
        <w:sectPr w:rsidR="006728EF" w:rsidRPr="005879A3" w:rsidSect="007B41B1">
          <w:type w:val="continuous"/>
          <w:pgSz w:w="12240" w:h="15840"/>
          <w:pgMar w:top="1440" w:right="1440" w:bottom="432" w:left="1440" w:header="720" w:footer="720" w:gutter="0"/>
          <w:cols w:num="2" w:space="720"/>
          <w:docGrid w:linePitch="360"/>
        </w:sectPr>
      </w:pPr>
    </w:p>
    <w:p w:rsidR="006728EF" w:rsidRDefault="00C96099" w:rsidP="006728EF">
      <w:pPr>
        <w:jc w:val="both"/>
        <w:rPr>
          <w:sz w:val="24"/>
          <w:szCs w:val="24"/>
        </w:rPr>
      </w:pPr>
      <w:r>
        <w:rPr>
          <w:sz w:val="24"/>
          <w:szCs w:val="24"/>
        </w:rPr>
        <w:lastRenderedPageBreak/>
        <w:t xml:space="preserve">The Custom Box Program </w:t>
      </w:r>
      <w:r w:rsidR="006728EF" w:rsidRPr="00C5606B">
        <w:rPr>
          <w:sz w:val="24"/>
          <w:szCs w:val="24"/>
        </w:rPr>
        <w:t xml:space="preserve">also </w:t>
      </w:r>
      <w:r>
        <w:rPr>
          <w:sz w:val="24"/>
          <w:szCs w:val="24"/>
        </w:rPr>
        <w:t xml:space="preserve">offers </w:t>
      </w:r>
      <w:r w:rsidR="006728EF" w:rsidRPr="00C5606B">
        <w:rPr>
          <w:sz w:val="24"/>
          <w:szCs w:val="24"/>
        </w:rPr>
        <w:t xml:space="preserve">a selection of </w:t>
      </w:r>
      <w:r w:rsidR="006728EF" w:rsidRPr="00C5606B">
        <w:rPr>
          <w:b/>
          <w:sz w:val="24"/>
          <w:szCs w:val="24"/>
        </w:rPr>
        <w:t>medical equipment</w:t>
      </w:r>
      <w:r w:rsidR="006728EF" w:rsidRPr="00C5606B">
        <w:rPr>
          <w:sz w:val="24"/>
          <w:szCs w:val="24"/>
        </w:rPr>
        <w:t xml:space="preserve">, such as: crutches, canes, walkers, and wheelchairs; digital thermometers; nebulizers; and sphygmomanometers (BP).  For a full list of the equipment that might be available </w:t>
      </w:r>
      <w:r>
        <w:rPr>
          <w:sz w:val="24"/>
          <w:szCs w:val="24"/>
        </w:rPr>
        <w:t xml:space="preserve">for a Custom Box, see the “Custom Box List of Supplies &amp; Equipment” </w:t>
      </w:r>
      <w:r w:rsidR="006728EF" w:rsidRPr="00C5606B">
        <w:rPr>
          <w:sz w:val="24"/>
          <w:szCs w:val="24"/>
        </w:rPr>
        <w:t>sheet</w:t>
      </w:r>
      <w:r>
        <w:rPr>
          <w:sz w:val="24"/>
          <w:szCs w:val="24"/>
        </w:rPr>
        <w:t xml:space="preserve"> posted on our website</w:t>
      </w:r>
      <w:r w:rsidR="006728EF" w:rsidRPr="00C5606B">
        <w:rPr>
          <w:sz w:val="24"/>
          <w:szCs w:val="24"/>
        </w:rPr>
        <w:t>.</w:t>
      </w:r>
      <w:r w:rsidR="00C603A3">
        <w:rPr>
          <w:sz w:val="24"/>
          <w:szCs w:val="24"/>
        </w:rPr>
        <w:t xml:space="preserve">  There is a limitation on the number of durable items available to applicants.  </w:t>
      </w:r>
    </w:p>
    <w:p w:rsidR="00C256FE" w:rsidRDefault="00C256FE" w:rsidP="006728EF">
      <w:pPr>
        <w:jc w:val="both"/>
        <w:rPr>
          <w:sz w:val="24"/>
          <w:szCs w:val="24"/>
        </w:rPr>
      </w:pPr>
    </w:p>
    <w:p w:rsidR="00445D09" w:rsidRDefault="00C256FE" w:rsidP="00445D09">
      <w:pPr>
        <w:jc w:val="both"/>
        <w:rPr>
          <w:sz w:val="24"/>
          <w:szCs w:val="24"/>
        </w:rPr>
      </w:pPr>
      <w:r w:rsidRPr="00403F5D">
        <w:rPr>
          <w:b/>
          <w:sz w:val="24"/>
          <w:szCs w:val="24"/>
        </w:rPr>
        <w:t>Adapter Plugs &amp; Transformers</w:t>
      </w:r>
      <w:r>
        <w:rPr>
          <w:sz w:val="24"/>
          <w:szCs w:val="24"/>
        </w:rPr>
        <w:t xml:space="preserve"> - M</w:t>
      </w:r>
      <w:r w:rsidRPr="00403F5D">
        <w:rPr>
          <w:sz w:val="24"/>
          <w:szCs w:val="24"/>
        </w:rPr>
        <w:t>edical equipment from Supplies Over Seas will be 110V/60Hz with American outlet plugs and it is the</w:t>
      </w:r>
      <w:r>
        <w:rPr>
          <w:sz w:val="24"/>
          <w:szCs w:val="24"/>
        </w:rPr>
        <w:t xml:space="preserve"> applicant’s </w:t>
      </w:r>
      <w:r w:rsidRPr="00403F5D">
        <w:rPr>
          <w:sz w:val="24"/>
          <w:szCs w:val="24"/>
        </w:rPr>
        <w:t xml:space="preserve">responsibility to purchase the adapter plugs and step-down converters. </w:t>
      </w:r>
      <w:r w:rsidR="00445D09">
        <w:rPr>
          <w:sz w:val="24"/>
          <w:szCs w:val="24"/>
        </w:rPr>
        <w:t xml:space="preserve"> </w:t>
      </w:r>
      <w:r w:rsidR="00445D09">
        <w:rPr>
          <w:sz w:val="24"/>
          <w:szCs w:val="24"/>
        </w:rPr>
        <w:t xml:space="preserve">Applicants who need transformers or adapters can order them on-line at:  </w:t>
      </w:r>
      <w:hyperlink r:id="rId10" w:history="1">
        <w:r w:rsidR="00445D09" w:rsidRPr="000D41FA">
          <w:rPr>
            <w:rStyle w:val="Hyperlink"/>
            <w:sz w:val="24"/>
            <w:szCs w:val="24"/>
          </w:rPr>
          <w:t>www.voltageconverters.com</w:t>
        </w:r>
      </w:hyperlink>
    </w:p>
    <w:p w:rsidR="006728EF" w:rsidRPr="00C5606B" w:rsidRDefault="006728EF" w:rsidP="006728EF">
      <w:pPr>
        <w:rPr>
          <w:sz w:val="24"/>
          <w:szCs w:val="24"/>
        </w:rPr>
      </w:pPr>
      <w:bookmarkStart w:id="0" w:name="_GoBack"/>
      <w:bookmarkEnd w:id="0"/>
    </w:p>
    <w:p w:rsidR="006728EF" w:rsidRPr="00C5606B" w:rsidRDefault="006728EF" w:rsidP="006728EF">
      <w:pPr>
        <w:rPr>
          <w:b/>
          <w:sz w:val="24"/>
          <w:szCs w:val="24"/>
        </w:rPr>
      </w:pPr>
      <w:r w:rsidRPr="00C5606B">
        <w:rPr>
          <w:b/>
          <w:sz w:val="24"/>
          <w:szCs w:val="24"/>
        </w:rPr>
        <w:t>Pharmaceutical Supplies</w:t>
      </w:r>
    </w:p>
    <w:p w:rsidR="00C256FE" w:rsidRDefault="006728EF" w:rsidP="006728EF">
      <w:pPr>
        <w:jc w:val="both"/>
        <w:rPr>
          <w:rFonts w:eastAsia="Times New Roman" w:cs="Arial"/>
          <w:sz w:val="24"/>
          <w:szCs w:val="24"/>
        </w:rPr>
      </w:pPr>
      <w:r w:rsidRPr="00C5606B">
        <w:rPr>
          <w:rFonts w:eastAsia="Times New Roman" w:cs="Arial"/>
          <w:sz w:val="24"/>
          <w:szCs w:val="24"/>
        </w:rPr>
        <w:t>SOS does not accept or store donated pharmaceutical supplies. If you</w:t>
      </w:r>
      <w:r w:rsidR="00181096">
        <w:rPr>
          <w:rFonts w:eastAsia="Times New Roman" w:cs="Arial"/>
          <w:sz w:val="24"/>
          <w:szCs w:val="24"/>
        </w:rPr>
        <w:t xml:space="preserve"> are in need of </w:t>
      </w:r>
      <w:r w:rsidRPr="00C5606B">
        <w:rPr>
          <w:rFonts w:eastAsia="Times New Roman" w:cs="Arial"/>
          <w:sz w:val="24"/>
          <w:szCs w:val="24"/>
        </w:rPr>
        <w:t xml:space="preserve">pharmaceutical supplies, </w:t>
      </w:r>
      <w:r w:rsidR="005879A3">
        <w:rPr>
          <w:rFonts w:eastAsia="Times New Roman" w:cs="Arial"/>
          <w:sz w:val="24"/>
          <w:szCs w:val="24"/>
        </w:rPr>
        <w:t>you</w:t>
      </w:r>
      <w:r w:rsidR="00C256FE">
        <w:rPr>
          <w:rFonts w:eastAsia="Times New Roman" w:cs="Arial"/>
          <w:sz w:val="24"/>
          <w:szCs w:val="24"/>
        </w:rPr>
        <w:t xml:space="preserve"> may want to contact:</w:t>
      </w:r>
    </w:p>
    <w:p w:rsidR="00C256FE" w:rsidRPr="0028143E" w:rsidRDefault="00445D09" w:rsidP="00C256FE">
      <w:pPr>
        <w:pStyle w:val="ListParagraph"/>
        <w:numPr>
          <w:ilvl w:val="0"/>
          <w:numId w:val="3"/>
        </w:numPr>
        <w:jc w:val="both"/>
        <w:rPr>
          <w:rFonts w:eastAsia="Times New Roman" w:cs="Arial"/>
          <w:sz w:val="24"/>
          <w:szCs w:val="24"/>
        </w:rPr>
      </w:pPr>
      <w:hyperlink r:id="rId11" w:history="1">
        <w:r w:rsidR="00C256FE" w:rsidRPr="0028143E">
          <w:rPr>
            <w:rFonts w:eastAsia="Times New Roman" w:cs="Arial"/>
            <w:sz w:val="24"/>
            <w:szCs w:val="24"/>
          </w:rPr>
          <w:t>MAP</w:t>
        </w:r>
      </w:hyperlink>
      <w:r w:rsidR="00C256FE" w:rsidRPr="0028143E">
        <w:rPr>
          <w:rFonts w:eastAsia="Times New Roman" w:cs="Arial"/>
          <w:sz w:val="24"/>
          <w:szCs w:val="24"/>
        </w:rPr>
        <w:t xml:space="preserve"> (Medical Assistance Programs) </w:t>
      </w:r>
      <w:r w:rsidR="00C256FE">
        <w:rPr>
          <w:rFonts w:eastAsia="Times New Roman" w:cs="Arial"/>
          <w:sz w:val="24"/>
          <w:szCs w:val="24"/>
        </w:rPr>
        <w:t xml:space="preserve"> www.map.org</w:t>
      </w:r>
    </w:p>
    <w:p w:rsidR="00C256FE" w:rsidRPr="0028143E" w:rsidRDefault="00C256FE" w:rsidP="00C256FE">
      <w:pPr>
        <w:pStyle w:val="ListParagraph"/>
        <w:numPr>
          <w:ilvl w:val="0"/>
          <w:numId w:val="3"/>
        </w:numPr>
        <w:jc w:val="both"/>
        <w:rPr>
          <w:rStyle w:val="Hyperlink"/>
          <w:rFonts w:eastAsia="Times New Roman" w:cs="Arial"/>
          <w:color w:val="auto"/>
          <w:sz w:val="24"/>
          <w:szCs w:val="24"/>
          <w:u w:val="none"/>
        </w:rPr>
      </w:pPr>
      <w:r w:rsidRPr="0028143E">
        <w:rPr>
          <w:rStyle w:val="Hyperlink"/>
          <w:rFonts w:eastAsia="Times New Roman" w:cs="Arial"/>
          <w:color w:val="auto"/>
          <w:sz w:val="24"/>
          <w:szCs w:val="24"/>
          <w:u w:val="none"/>
        </w:rPr>
        <w:t>Kingsway Charities</w:t>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www.kingswaycharities.org</w:t>
      </w:r>
    </w:p>
    <w:p w:rsidR="00C256FE" w:rsidRPr="0028143E" w:rsidRDefault="00C256FE" w:rsidP="00C256FE">
      <w:pPr>
        <w:pStyle w:val="ListParagraph"/>
        <w:numPr>
          <w:ilvl w:val="0"/>
          <w:numId w:val="3"/>
        </w:numPr>
        <w:jc w:val="both"/>
        <w:rPr>
          <w:rFonts w:eastAsia="Times New Roman" w:cs="Arial"/>
          <w:sz w:val="24"/>
          <w:szCs w:val="24"/>
        </w:rPr>
      </w:pPr>
      <w:r w:rsidRPr="0028143E">
        <w:rPr>
          <w:rStyle w:val="Hyperlink"/>
          <w:rFonts w:eastAsia="Times New Roman" w:cs="Arial"/>
          <w:color w:val="auto"/>
          <w:sz w:val="24"/>
          <w:szCs w:val="24"/>
          <w:u w:val="none"/>
        </w:rPr>
        <w:t>Blessings International</w:t>
      </w:r>
      <w:r w:rsidRPr="0028143E">
        <w:rPr>
          <w:rStyle w:val="Hyperlink"/>
          <w:rFonts w:eastAsia="Times New Roman" w:cs="Arial"/>
          <w:color w:val="auto"/>
          <w:sz w:val="24"/>
          <w:szCs w:val="24"/>
          <w:u w:val="none"/>
        </w:rPr>
        <w:tab/>
        <w:t xml:space="preserve"> </w:t>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www.blessing.org</w:t>
      </w:r>
    </w:p>
    <w:p w:rsidR="00C256FE" w:rsidRDefault="00C256FE" w:rsidP="006728EF">
      <w:pPr>
        <w:jc w:val="both"/>
        <w:rPr>
          <w:rFonts w:eastAsia="Times New Roman" w:cs="Arial"/>
          <w:sz w:val="24"/>
          <w:szCs w:val="24"/>
        </w:rPr>
      </w:pPr>
    </w:p>
    <w:p w:rsidR="003E430C" w:rsidRPr="003E430C" w:rsidRDefault="003E430C" w:rsidP="006728EF">
      <w:pPr>
        <w:rPr>
          <w:b/>
          <w:sz w:val="24"/>
          <w:szCs w:val="24"/>
        </w:rPr>
      </w:pPr>
      <w:r w:rsidRPr="003E430C">
        <w:rPr>
          <w:b/>
          <w:sz w:val="24"/>
          <w:szCs w:val="24"/>
        </w:rPr>
        <w:t>Application Approval</w:t>
      </w:r>
    </w:p>
    <w:p w:rsidR="005A65CE" w:rsidRDefault="003E430C" w:rsidP="006728EF">
      <w:pPr>
        <w:rPr>
          <w:sz w:val="24"/>
          <w:szCs w:val="24"/>
        </w:rPr>
      </w:pPr>
      <w:r>
        <w:rPr>
          <w:sz w:val="24"/>
          <w:szCs w:val="24"/>
        </w:rPr>
        <w:t>Once application is approved, SOS will contact applicant to confirm availability of requested supplies and equipment.</w:t>
      </w:r>
      <w:r w:rsidR="005A65CE">
        <w:rPr>
          <w:sz w:val="24"/>
          <w:szCs w:val="24"/>
        </w:rPr>
        <w:t xml:space="preserve">  At this time, the base administrative fee of $100 is due.</w:t>
      </w:r>
      <w:r>
        <w:rPr>
          <w:sz w:val="24"/>
          <w:szCs w:val="24"/>
        </w:rPr>
        <w:t xml:space="preserve">  </w:t>
      </w:r>
    </w:p>
    <w:p w:rsidR="005A65CE" w:rsidRDefault="005A65CE" w:rsidP="006728EF">
      <w:pPr>
        <w:rPr>
          <w:sz w:val="24"/>
          <w:szCs w:val="24"/>
        </w:rPr>
      </w:pPr>
    </w:p>
    <w:p w:rsidR="005A65CE" w:rsidRPr="005A65CE" w:rsidRDefault="005A65CE" w:rsidP="006728EF">
      <w:pPr>
        <w:rPr>
          <w:b/>
          <w:sz w:val="24"/>
          <w:szCs w:val="24"/>
        </w:rPr>
      </w:pPr>
      <w:r w:rsidRPr="005A65CE">
        <w:rPr>
          <w:b/>
          <w:sz w:val="24"/>
          <w:szCs w:val="24"/>
        </w:rPr>
        <w:t>Reserve Inventory</w:t>
      </w:r>
    </w:p>
    <w:p w:rsidR="003E430C" w:rsidRDefault="003E430C" w:rsidP="006728EF">
      <w:pPr>
        <w:rPr>
          <w:sz w:val="24"/>
          <w:szCs w:val="24"/>
        </w:rPr>
      </w:pPr>
      <w:r>
        <w:rPr>
          <w:sz w:val="24"/>
          <w:szCs w:val="24"/>
        </w:rPr>
        <w:t xml:space="preserve">SOS cannot reserve inventory items until application is approved and </w:t>
      </w:r>
      <w:r w:rsidR="005A65CE">
        <w:rPr>
          <w:sz w:val="24"/>
          <w:szCs w:val="24"/>
        </w:rPr>
        <w:t xml:space="preserve">the </w:t>
      </w:r>
      <w:r>
        <w:rPr>
          <w:sz w:val="24"/>
          <w:szCs w:val="24"/>
        </w:rPr>
        <w:t xml:space="preserve">initial </w:t>
      </w:r>
      <w:r w:rsidR="005A65CE">
        <w:rPr>
          <w:sz w:val="24"/>
          <w:szCs w:val="24"/>
        </w:rPr>
        <w:t xml:space="preserve">base </w:t>
      </w:r>
      <w:r>
        <w:rPr>
          <w:sz w:val="24"/>
          <w:szCs w:val="24"/>
        </w:rPr>
        <w:t>admi</w:t>
      </w:r>
      <w:r w:rsidR="005A65CE">
        <w:rPr>
          <w:sz w:val="24"/>
          <w:szCs w:val="24"/>
        </w:rPr>
        <w:t>nistrative fee of $100 is paid.  Once this process is completed, requested items will be pulled from inventory and weighed.  Any additional administrative fee for weight over 40 pounds will be assessed.</w:t>
      </w:r>
    </w:p>
    <w:p w:rsidR="003E430C" w:rsidRPr="00C5606B" w:rsidRDefault="003E430C" w:rsidP="006728EF">
      <w:pPr>
        <w:rPr>
          <w:sz w:val="24"/>
          <w:szCs w:val="24"/>
        </w:rPr>
      </w:pPr>
    </w:p>
    <w:p w:rsidR="006728EF" w:rsidRPr="00C5606B" w:rsidRDefault="00643CCE" w:rsidP="006728EF">
      <w:pPr>
        <w:rPr>
          <w:b/>
          <w:sz w:val="24"/>
          <w:szCs w:val="24"/>
        </w:rPr>
      </w:pPr>
      <w:r>
        <w:rPr>
          <w:b/>
          <w:sz w:val="24"/>
          <w:szCs w:val="24"/>
        </w:rPr>
        <w:t xml:space="preserve">Custom Box Packing </w:t>
      </w:r>
      <w:r w:rsidR="006728EF" w:rsidRPr="00C5606B">
        <w:rPr>
          <w:b/>
          <w:sz w:val="24"/>
          <w:szCs w:val="24"/>
        </w:rPr>
        <w:t xml:space="preserve">  </w:t>
      </w:r>
    </w:p>
    <w:p w:rsidR="00643CCE" w:rsidRDefault="00643CCE" w:rsidP="006728EF">
      <w:pPr>
        <w:jc w:val="both"/>
        <w:rPr>
          <w:sz w:val="24"/>
          <w:szCs w:val="24"/>
        </w:rPr>
      </w:pPr>
      <w:r>
        <w:rPr>
          <w:sz w:val="24"/>
          <w:szCs w:val="24"/>
        </w:rPr>
        <w:t xml:space="preserve">SOS Staff </w:t>
      </w:r>
      <w:r w:rsidR="005A65CE">
        <w:rPr>
          <w:sz w:val="24"/>
          <w:szCs w:val="24"/>
        </w:rPr>
        <w:t xml:space="preserve">are responsible for packing the approved inventory for the </w:t>
      </w:r>
      <w:r>
        <w:rPr>
          <w:sz w:val="24"/>
          <w:szCs w:val="24"/>
        </w:rPr>
        <w:t>Custom Box</w:t>
      </w:r>
      <w:r w:rsidR="005A65CE">
        <w:rPr>
          <w:sz w:val="24"/>
          <w:szCs w:val="24"/>
        </w:rPr>
        <w:t xml:space="preserve">.  </w:t>
      </w:r>
      <w:r>
        <w:rPr>
          <w:sz w:val="24"/>
          <w:szCs w:val="24"/>
        </w:rPr>
        <w:t>Individuals will not be allowed to pack custom boxes.</w:t>
      </w:r>
    </w:p>
    <w:p w:rsidR="006728EF" w:rsidRPr="00C5606B" w:rsidRDefault="006728EF" w:rsidP="006728EF">
      <w:pPr>
        <w:jc w:val="both"/>
        <w:rPr>
          <w:sz w:val="24"/>
          <w:szCs w:val="24"/>
        </w:rPr>
      </w:pPr>
    </w:p>
    <w:p w:rsidR="006728EF" w:rsidRPr="005A65CE" w:rsidRDefault="00643CCE" w:rsidP="006728EF">
      <w:pPr>
        <w:jc w:val="both"/>
        <w:rPr>
          <w:b/>
          <w:sz w:val="24"/>
          <w:szCs w:val="24"/>
        </w:rPr>
      </w:pPr>
      <w:r w:rsidRPr="005A65CE">
        <w:rPr>
          <w:b/>
          <w:sz w:val="24"/>
          <w:szCs w:val="24"/>
        </w:rPr>
        <w:t>Shipping</w:t>
      </w:r>
      <w:r w:rsidR="005A65CE">
        <w:rPr>
          <w:b/>
          <w:sz w:val="24"/>
          <w:szCs w:val="24"/>
        </w:rPr>
        <w:t xml:space="preserve"> </w:t>
      </w:r>
    </w:p>
    <w:p w:rsidR="005A65CE" w:rsidRPr="00C5606B" w:rsidRDefault="005A65CE" w:rsidP="005A65CE">
      <w:pPr>
        <w:jc w:val="both"/>
        <w:rPr>
          <w:sz w:val="24"/>
          <w:szCs w:val="24"/>
        </w:rPr>
      </w:pPr>
      <w:r>
        <w:rPr>
          <w:sz w:val="24"/>
          <w:szCs w:val="24"/>
        </w:rPr>
        <w:t>If applicant is requesting the Custom Box to be shipped, SOS will work with applicant to determine requested shipping method and date to ship.  It is the responsibility of the applicant to pay all shipping costs and any in-country fees</w:t>
      </w:r>
      <w:r w:rsidR="005D7FF8">
        <w:rPr>
          <w:sz w:val="24"/>
          <w:szCs w:val="24"/>
        </w:rPr>
        <w:t xml:space="preserve"> if appliciplicable</w:t>
      </w:r>
      <w:r>
        <w:rPr>
          <w:sz w:val="24"/>
          <w:szCs w:val="24"/>
        </w:rPr>
        <w:t xml:space="preserve">.  Once shipping date has been set, Custom Box will leave the SOS warehouse.  </w:t>
      </w:r>
      <w:r w:rsidRPr="00C5606B">
        <w:rPr>
          <w:sz w:val="24"/>
          <w:szCs w:val="24"/>
        </w:rPr>
        <w:t xml:space="preserve">SOS does not have the capacity to store supplies that applicants have selected. </w:t>
      </w:r>
      <w:r>
        <w:rPr>
          <w:sz w:val="24"/>
          <w:szCs w:val="24"/>
        </w:rPr>
        <w:t xml:space="preserve">  </w:t>
      </w:r>
      <w:r w:rsidRPr="005A65CE">
        <w:rPr>
          <w:sz w:val="24"/>
          <w:szCs w:val="24"/>
        </w:rPr>
        <w:t xml:space="preserve">No supplies will leave SOS headquarters without </w:t>
      </w:r>
      <w:r>
        <w:rPr>
          <w:sz w:val="24"/>
          <w:szCs w:val="24"/>
        </w:rPr>
        <w:t xml:space="preserve">full administrative fee and full shipping </w:t>
      </w:r>
      <w:r w:rsidRPr="005A65CE">
        <w:rPr>
          <w:sz w:val="24"/>
          <w:szCs w:val="24"/>
        </w:rPr>
        <w:t>payment having been made.</w:t>
      </w:r>
    </w:p>
    <w:p w:rsidR="005A65CE" w:rsidRDefault="005A65CE" w:rsidP="006728EF">
      <w:pPr>
        <w:jc w:val="both"/>
        <w:rPr>
          <w:sz w:val="24"/>
          <w:szCs w:val="24"/>
        </w:rPr>
      </w:pPr>
    </w:p>
    <w:p w:rsidR="001D40FA" w:rsidRPr="001D40FA" w:rsidRDefault="001D40FA" w:rsidP="006728EF">
      <w:pPr>
        <w:jc w:val="both"/>
        <w:rPr>
          <w:b/>
          <w:sz w:val="24"/>
          <w:szCs w:val="24"/>
        </w:rPr>
      </w:pPr>
      <w:r w:rsidRPr="001D40FA">
        <w:rPr>
          <w:b/>
          <w:sz w:val="24"/>
          <w:szCs w:val="24"/>
        </w:rPr>
        <w:t>Cancellations</w:t>
      </w:r>
    </w:p>
    <w:p w:rsidR="001D40FA" w:rsidRDefault="001D40FA" w:rsidP="006728EF">
      <w:pPr>
        <w:jc w:val="both"/>
        <w:rPr>
          <w:sz w:val="24"/>
          <w:szCs w:val="24"/>
        </w:rPr>
      </w:pPr>
      <w:r>
        <w:rPr>
          <w:sz w:val="24"/>
          <w:szCs w:val="24"/>
        </w:rPr>
        <w:t>If for any reason applicant has to cancel the Custom Box, SOS will assess a $50 cancellation and restocking fee.</w:t>
      </w:r>
    </w:p>
    <w:p w:rsidR="007748B5" w:rsidRDefault="007748B5" w:rsidP="006728EF">
      <w:pPr>
        <w:jc w:val="both"/>
        <w:rPr>
          <w:sz w:val="24"/>
          <w:szCs w:val="24"/>
        </w:rPr>
      </w:pPr>
    </w:p>
    <w:p w:rsidR="00C256FE" w:rsidRDefault="00C256FE" w:rsidP="006728EF">
      <w:pPr>
        <w:jc w:val="both"/>
        <w:rPr>
          <w:b/>
          <w:sz w:val="24"/>
          <w:szCs w:val="24"/>
        </w:rPr>
      </w:pPr>
    </w:p>
    <w:p w:rsidR="007748B5" w:rsidRPr="007748B5" w:rsidRDefault="007748B5" w:rsidP="006728EF">
      <w:pPr>
        <w:jc w:val="both"/>
        <w:rPr>
          <w:b/>
          <w:sz w:val="24"/>
          <w:szCs w:val="24"/>
        </w:rPr>
      </w:pPr>
      <w:r w:rsidRPr="007748B5">
        <w:rPr>
          <w:b/>
          <w:sz w:val="24"/>
          <w:szCs w:val="24"/>
        </w:rPr>
        <w:t>Arrival Notification</w:t>
      </w:r>
    </w:p>
    <w:p w:rsidR="007748B5" w:rsidRDefault="007748B5" w:rsidP="006728EF">
      <w:pPr>
        <w:jc w:val="both"/>
        <w:rPr>
          <w:sz w:val="24"/>
          <w:szCs w:val="24"/>
        </w:rPr>
      </w:pPr>
      <w:r>
        <w:rPr>
          <w:sz w:val="24"/>
          <w:szCs w:val="24"/>
        </w:rPr>
        <w:t>It is the responsibility of the applicant to notify SOS in a timely manner once the Custom Box has been received at the stated shipping destination.</w:t>
      </w:r>
    </w:p>
    <w:p w:rsidR="005A65CE" w:rsidRDefault="005A65CE" w:rsidP="006728EF">
      <w:pPr>
        <w:jc w:val="both"/>
        <w:rPr>
          <w:sz w:val="24"/>
          <w:szCs w:val="24"/>
        </w:rPr>
      </w:pPr>
    </w:p>
    <w:p w:rsidR="006728EF" w:rsidRPr="00C5606B" w:rsidRDefault="006728EF" w:rsidP="006728EF">
      <w:pPr>
        <w:rPr>
          <w:b/>
          <w:sz w:val="24"/>
          <w:szCs w:val="24"/>
        </w:rPr>
      </w:pPr>
      <w:r w:rsidRPr="00C5606B">
        <w:rPr>
          <w:b/>
          <w:sz w:val="24"/>
          <w:szCs w:val="24"/>
        </w:rPr>
        <w:t>Accountability/Documentation</w:t>
      </w:r>
    </w:p>
    <w:p w:rsidR="006728EF" w:rsidRPr="00B04793" w:rsidRDefault="00643CCE" w:rsidP="006728EF">
      <w:pPr>
        <w:jc w:val="both"/>
        <w:rPr>
          <w:rFonts w:cs="TTE4C12C28t00"/>
          <w:sz w:val="24"/>
          <w:szCs w:val="24"/>
        </w:rPr>
      </w:pPr>
      <w:r>
        <w:rPr>
          <w:sz w:val="24"/>
          <w:szCs w:val="24"/>
        </w:rPr>
        <w:t xml:space="preserve">Approved applicants will be given a </w:t>
      </w:r>
      <w:r w:rsidRPr="00643CCE">
        <w:rPr>
          <w:b/>
          <w:sz w:val="24"/>
          <w:szCs w:val="24"/>
        </w:rPr>
        <w:t>Custom Box Report Packet</w:t>
      </w:r>
      <w:r w:rsidR="00897869">
        <w:rPr>
          <w:b/>
          <w:sz w:val="24"/>
          <w:szCs w:val="24"/>
        </w:rPr>
        <w:t>.</w:t>
      </w:r>
      <w:r>
        <w:rPr>
          <w:sz w:val="24"/>
          <w:szCs w:val="24"/>
        </w:rPr>
        <w:t xml:space="preserve">  </w:t>
      </w:r>
      <w:r w:rsidR="006728EF" w:rsidRPr="00B04793">
        <w:rPr>
          <w:rFonts w:cs="TTE4C12C28t00"/>
          <w:sz w:val="24"/>
          <w:szCs w:val="24"/>
        </w:rPr>
        <w:t xml:space="preserve">SOS receives surplus medical supplies from a variety of donors. Through our donors’ generosity, SOS is able to share cost-saving and life-saving materials. For this reason, we must document to our donors how their supplies are being used.  </w:t>
      </w:r>
    </w:p>
    <w:p w:rsidR="006728EF" w:rsidRPr="00B04793" w:rsidRDefault="006728EF" w:rsidP="006728EF">
      <w:pPr>
        <w:jc w:val="both"/>
        <w:rPr>
          <w:rFonts w:cs="TTE4C12C28t00"/>
          <w:sz w:val="24"/>
          <w:szCs w:val="24"/>
        </w:rPr>
      </w:pPr>
    </w:p>
    <w:p w:rsidR="006728EF" w:rsidRPr="00B04793" w:rsidRDefault="006728EF" w:rsidP="006728EF">
      <w:pPr>
        <w:jc w:val="both"/>
        <w:rPr>
          <w:rFonts w:cs="TTE4C12C28t00"/>
          <w:sz w:val="24"/>
          <w:szCs w:val="24"/>
        </w:rPr>
      </w:pPr>
      <w:r w:rsidRPr="00B04793">
        <w:rPr>
          <w:rFonts w:cs="TTE4C12C28t00"/>
          <w:sz w:val="24"/>
          <w:szCs w:val="24"/>
        </w:rPr>
        <w:t xml:space="preserve">The </w:t>
      </w:r>
      <w:r w:rsidR="00643CCE">
        <w:rPr>
          <w:sz w:val="24"/>
          <w:szCs w:val="24"/>
        </w:rPr>
        <w:t xml:space="preserve">Custom Box </w:t>
      </w:r>
      <w:r w:rsidRPr="00C5606B">
        <w:rPr>
          <w:sz w:val="24"/>
          <w:szCs w:val="24"/>
        </w:rPr>
        <w:t>Packet</w:t>
      </w:r>
      <w:r w:rsidRPr="00B04793">
        <w:rPr>
          <w:rFonts w:cs="TTE4C12C28t00"/>
          <w:sz w:val="24"/>
          <w:szCs w:val="24"/>
        </w:rPr>
        <w:t xml:space="preserve"> you will re</w:t>
      </w:r>
      <w:r w:rsidR="00643CCE">
        <w:rPr>
          <w:rFonts w:cs="TTE4C12C28t00"/>
          <w:sz w:val="24"/>
          <w:szCs w:val="24"/>
        </w:rPr>
        <w:t>ceive will include a “Custom Box</w:t>
      </w:r>
      <w:r w:rsidRPr="00B04793">
        <w:rPr>
          <w:rFonts w:cs="TTE4C12C28t00"/>
          <w:sz w:val="24"/>
          <w:szCs w:val="24"/>
        </w:rPr>
        <w:t xml:space="preserve"> Report,” a document listing questions from SOS donors.  All organizations requesting SOS supplies and equipment must document how those materials are used at their final destination by</w:t>
      </w:r>
      <w:r w:rsidR="00643CCE">
        <w:rPr>
          <w:rFonts w:cs="TTE4C12C28t00"/>
          <w:sz w:val="24"/>
          <w:szCs w:val="24"/>
        </w:rPr>
        <w:t xml:space="preserve"> returning to SOS a  Custom Box </w:t>
      </w:r>
      <w:r w:rsidRPr="00B04793">
        <w:rPr>
          <w:rFonts w:cs="TTE4C12C28t00"/>
          <w:sz w:val="24"/>
          <w:szCs w:val="24"/>
        </w:rPr>
        <w:t xml:space="preserve">Report and taking photographs of the clinic or hospital using the supplies.  SOS likes to receive photos that convey healthcare conditions in the recipient community. Photos should include but are not limited to: the exterior of the clinic/hospital; clinic/hospital signage; the interior of the clinic/hospital; unpacking the supplies; supplies being put on shelving; and the public being served by the supplies. </w:t>
      </w:r>
    </w:p>
    <w:p w:rsidR="006728EF" w:rsidRPr="00B04793" w:rsidRDefault="006728EF" w:rsidP="006728EF">
      <w:pPr>
        <w:jc w:val="both"/>
        <w:rPr>
          <w:rFonts w:cs="TTE4C12C28t00"/>
          <w:sz w:val="24"/>
          <w:szCs w:val="24"/>
        </w:rPr>
      </w:pPr>
    </w:p>
    <w:p w:rsidR="006728EF" w:rsidRPr="00C5606B" w:rsidRDefault="006728EF" w:rsidP="00643CCE">
      <w:pPr>
        <w:jc w:val="both"/>
        <w:rPr>
          <w:sz w:val="24"/>
          <w:szCs w:val="24"/>
        </w:rPr>
      </w:pPr>
      <w:r w:rsidRPr="00B04793">
        <w:rPr>
          <w:rFonts w:cs="TTE4C12C28t00"/>
          <w:sz w:val="24"/>
          <w:szCs w:val="24"/>
        </w:rPr>
        <w:t>Because this documentation is so important to the future success of SOS, failure to supply photos or written documentation may restrict the requesting organization’s ability to apply for supplies in the future.</w:t>
      </w:r>
    </w:p>
    <w:p w:rsidR="006728EF" w:rsidRPr="00C5606B" w:rsidRDefault="006728EF" w:rsidP="006728EF">
      <w:pPr>
        <w:rPr>
          <w:sz w:val="24"/>
          <w:szCs w:val="24"/>
        </w:rPr>
      </w:pPr>
    </w:p>
    <w:p w:rsidR="006728EF" w:rsidRPr="00C5606B" w:rsidRDefault="006728EF" w:rsidP="006728EF">
      <w:pPr>
        <w:rPr>
          <w:b/>
          <w:sz w:val="24"/>
          <w:szCs w:val="24"/>
        </w:rPr>
      </w:pPr>
      <w:r w:rsidRPr="00C5606B">
        <w:rPr>
          <w:b/>
          <w:sz w:val="24"/>
          <w:szCs w:val="24"/>
        </w:rPr>
        <w:t>Feedback/Customer Experience Survey</w:t>
      </w:r>
    </w:p>
    <w:p w:rsidR="006728EF" w:rsidRPr="00C5606B" w:rsidRDefault="006728EF" w:rsidP="006728EF">
      <w:pPr>
        <w:jc w:val="both"/>
        <w:rPr>
          <w:sz w:val="24"/>
          <w:szCs w:val="24"/>
        </w:rPr>
      </w:pPr>
      <w:r w:rsidRPr="00C5606B">
        <w:rPr>
          <w:sz w:val="24"/>
          <w:szCs w:val="24"/>
        </w:rPr>
        <w:t>Upon re</w:t>
      </w:r>
      <w:r w:rsidR="00643CCE">
        <w:rPr>
          <w:sz w:val="24"/>
          <w:szCs w:val="24"/>
        </w:rPr>
        <w:t>ceipt of the Custom Box or re</w:t>
      </w:r>
      <w:r w:rsidRPr="00C5606B">
        <w:rPr>
          <w:sz w:val="24"/>
          <w:szCs w:val="24"/>
        </w:rPr>
        <w:t xml:space="preserve">turn from your mission trip, you will receive a </w:t>
      </w:r>
      <w:r w:rsidRPr="00B04793">
        <w:rPr>
          <w:b/>
          <w:sz w:val="24"/>
          <w:szCs w:val="24"/>
        </w:rPr>
        <w:t>Customer Experience Survey</w:t>
      </w:r>
      <w:r w:rsidRPr="00C5606B">
        <w:rPr>
          <w:sz w:val="24"/>
          <w:szCs w:val="24"/>
        </w:rPr>
        <w:t xml:space="preserve">.   The survey is to be completed and returned to SOS in a timely fashion. This feedback will help SOS continue to deliver quality service and to make continual improvements to our programs.  </w:t>
      </w:r>
    </w:p>
    <w:p w:rsidR="005879A3" w:rsidRDefault="005879A3" w:rsidP="006728EF">
      <w:pPr>
        <w:rPr>
          <w:b/>
          <w:sz w:val="24"/>
          <w:szCs w:val="24"/>
        </w:rPr>
      </w:pPr>
    </w:p>
    <w:p w:rsidR="006728EF" w:rsidRPr="00C5606B" w:rsidRDefault="006728EF" w:rsidP="006728EF">
      <w:pPr>
        <w:rPr>
          <w:b/>
          <w:sz w:val="24"/>
          <w:szCs w:val="24"/>
        </w:rPr>
      </w:pPr>
      <w:r w:rsidRPr="00C5606B">
        <w:rPr>
          <w:b/>
          <w:sz w:val="24"/>
          <w:szCs w:val="24"/>
        </w:rPr>
        <w:t>Financial Responsibility</w:t>
      </w:r>
    </w:p>
    <w:p w:rsidR="005D7FF8" w:rsidRPr="00C5606B" w:rsidRDefault="006728EF" w:rsidP="005D7FF8">
      <w:pPr>
        <w:rPr>
          <w:rFonts w:cs="Arial"/>
          <w:sz w:val="24"/>
          <w:szCs w:val="24"/>
        </w:rPr>
      </w:pPr>
      <w:r w:rsidRPr="00C5606B">
        <w:rPr>
          <w:sz w:val="24"/>
          <w:szCs w:val="24"/>
        </w:rPr>
        <w:t>On</w:t>
      </w:r>
      <w:r w:rsidR="00CC1077">
        <w:rPr>
          <w:sz w:val="24"/>
          <w:szCs w:val="24"/>
        </w:rPr>
        <w:t xml:space="preserve">ce your Custom Box application has been approved, the initial $100 administrative fee/SOS donation must be paid </w:t>
      </w:r>
      <w:r w:rsidR="00CC1077" w:rsidRPr="005D7FF8">
        <w:rPr>
          <w:b/>
          <w:sz w:val="24"/>
          <w:szCs w:val="24"/>
        </w:rPr>
        <w:t>before any inventory can be pulled</w:t>
      </w:r>
      <w:r w:rsidR="00CC1077">
        <w:rPr>
          <w:sz w:val="24"/>
          <w:szCs w:val="24"/>
        </w:rPr>
        <w:t xml:space="preserve"> and held for your requested destination.  </w:t>
      </w:r>
      <w:r w:rsidRPr="00C5606B">
        <w:rPr>
          <w:sz w:val="24"/>
          <w:szCs w:val="24"/>
        </w:rPr>
        <w:t xml:space="preserve"> </w:t>
      </w:r>
      <w:r w:rsidR="00CC1077">
        <w:rPr>
          <w:rFonts w:cs="Arial"/>
          <w:sz w:val="24"/>
          <w:szCs w:val="24"/>
        </w:rPr>
        <w:t>The Custom Box</w:t>
      </w:r>
      <w:r w:rsidRPr="00C5606B">
        <w:rPr>
          <w:rFonts w:cs="Arial"/>
          <w:sz w:val="24"/>
          <w:szCs w:val="24"/>
        </w:rPr>
        <w:t xml:space="preserve"> administrative fee/SOS Donation of</w:t>
      </w:r>
      <w:r w:rsidRPr="00B04793">
        <w:rPr>
          <w:rFonts w:cs="Arial"/>
          <w:sz w:val="24"/>
          <w:szCs w:val="24"/>
        </w:rPr>
        <w:t xml:space="preserve"> </w:t>
      </w:r>
      <w:r w:rsidR="00CC1077" w:rsidRPr="005D7FF8">
        <w:rPr>
          <w:rFonts w:cs="Arial"/>
          <w:b/>
          <w:sz w:val="24"/>
          <w:szCs w:val="24"/>
        </w:rPr>
        <w:t>$100 covers the first 4</w:t>
      </w:r>
      <w:r w:rsidRPr="005D7FF8">
        <w:rPr>
          <w:rFonts w:cs="Arial"/>
          <w:b/>
          <w:sz w:val="24"/>
          <w:szCs w:val="24"/>
        </w:rPr>
        <w:t>0 lbs.</w:t>
      </w:r>
      <w:r w:rsidRPr="00C5606B">
        <w:rPr>
          <w:rFonts w:cs="Arial"/>
          <w:sz w:val="24"/>
          <w:szCs w:val="24"/>
        </w:rPr>
        <w:t xml:space="preserve"> Each </w:t>
      </w:r>
      <w:r w:rsidRPr="005D7FF8">
        <w:rPr>
          <w:rFonts w:cs="Arial"/>
          <w:b/>
          <w:sz w:val="24"/>
          <w:szCs w:val="24"/>
        </w:rPr>
        <w:t>additional pound will be charged $2</w:t>
      </w:r>
      <w:r w:rsidRPr="00C5606B">
        <w:rPr>
          <w:rFonts w:cs="Arial"/>
          <w:sz w:val="24"/>
          <w:szCs w:val="24"/>
        </w:rPr>
        <w:t xml:space="preserve">. </w:t>
      </w:r>
      <w:r w:rsidR="005D7FF8" w:rsidRPr="00C5606B">
        <w:rPr>
          <w:rFonts w:cs="Arial"/>
          <w:sz w:val="24"/>
          <w:szCs w:val="24"/>
        </w:rPr>
        <w:t xml:space="preserve">No supplies will leave SOS headquarters without payment </w:t>
      </w:r>
      <w:r w:rsidR="005D7FF8">
        <w:rPr>
          <w:rFonts w:cs="Arial"/>
          <w:sz w:val="24"/>
          <w:szCs w:val="24"/>
        </w:rPr>
        <w:t xml:space="preserve">of the administrative fee and the shipping fee </w:t>
      </w:r>
      <w:r w:rsidR="005D7FF8" w:rsidRPr="00C5606B">
        <w:rPr>
          <w:rFonts w:cs="Arial"/>
          <w:sz w:val="24"/>
          <w:szCs w:val="24"/>
        </w:rPr>
        <w:t xml:space="preserve">having been made. </w:t>
      </w:r>
    </w:p>
    <w:p w:rsidR="005D7FF8" w:rsidRDefault="005D7FF8" w:rsidP="006728EF">
      <w:pPr>
        <w:rPr>
          <w:rFonts w:cs="Arial"/>
          <w:sz w:val="24"/>
          <w:szCs w:val="24"/>
        </w:rPr>
      </w:pPr>
    </w:p>
    <w:p w:rsidR="005D7FF8" w:rsidRDefault="005D7FF8" w:rsidP="005D7FF8">
      <w:pPr>
        <w:rPr>
          <w:sz w:val="24"/>
          <w:szCs w:val="24"/>
        </w:rPr>
      </w:pPr>
      <w:r w:rsidRPr="00C5606B">
        <w:rPr>
          <w:sz w:val="24"/>
          <w:szCs w:val="24"/>
        </w:rPr>
        <w:t xml:space="preserve">While our healthcare partners donate the surplus medical supplies to Supplies Over Seas, recipients or their sponsors are asked to pay an administrative fee/SOS donation to help cover some of the costs of our operations that ensure we have the supplies to meet your needs. </w:t>
      </w:r>
    </w:p>
    <w:p w:rsidR="006728EF" w:rsidRPr="00C5606B" w:rsidRDefault="005D7FF8" w:rsidP="006728EF">
      <w:pPr>
        <w:rPr>
          <w:sz w:val="24"/>
          <w:szCs w:val="24"/>
        </w:rPr>
      </w:pPr>
      <w:r>
        <w:rPr>
          <w:rFonts w:cs="Arial"/>
          <w:sz w:val="24"/>
          <w:szCs w:val="24"/>
        </w:rPr>
        <w:t>Y</w:t>
      </w:r>
      <w:r w:rsidR="006728EF" w:rsidRPr="00C5606B">
        <w:rPr>
          <w:rFonts w:cs="Arial"/>
          <w:sz w:val="24"/>
          <w:szCs w:val="24"/>
        </w:rPr>
        <w:t>our tax-deductible donation enables</w:t>
      </w:r>
      <w:r w:rsidR="00CC1077">
        <w:rPr>
          <w:rFonts w:cs="Arial"/>
          <w:sz w:val="24"/>
          <w:szCs w:val="24"/>
        </w:rPr>
        <w:t xml:space="preserve"> Supplies Over Seas to operate all programs </w:t>
      </w:r>
      <w:r w:rsidR="006728EF" w:rsidRPr="00C5606B">
        <w:rPr>
          <w:rFonts w:cs="Arial"/>
          <w:sz w:val="24"/>
          <w:szCs w:val="24"/>
        </w:rPr>
        <w:t xml:space="preserve">and equip your team with </w:t>
      </w:r>
      <w:r>
        <w:rPr>
          <w:rFonts w:cs="Arial"/>
          <w:sz w:val="24"/>
          <w:szCs w:val="24"/>
        </w:rPr>
        <w:t xml:space="preserve">requested </w:t>
      </w:r>
      <w:r w:rsidR="006728EF" w:rsidRPr="00C5606B">
        <w:rPr>
          <w:rFonts w:cs="Arial"/>
          <w:sz w:val="24"/>
          <w:szCs w:val="24"/>
        </w:rPr>
        <w:t xml:space="preserve">supplies.  </w:t>
      </w:r>
    </w:p>
    <w:p w:rsidR="005D7FF8" w:rsidRDefault="005D7FF8" w:rsidP="006728EF">
      <w:pPr>
        <w:rPr>
          <w:b/>
          <w:sz w:val="24"/>
          <w:szCs w:val="24"/>
        </w:rPr>
      </w:pPr>
    </w:p>
    <w:p w:rsidR="00C256FE" w:rsidRDefault="00C256FE" w:rsidP="006728EF">
      <w:pPr>
        <w:rPr>
          <w:b/>
          <w:sz w:val="24"/>
          <w:szCs w:val="24"/>
        </w:rPr>
      </w:pPr>
    </w:p>
    <w:p w:rsidR="00C256FE" w:rsidRDefault="00C256FE" w:rsidP="006728EF">
      <w:pPr>
        <w:rPr>
          <w:b/>
          <w:sz w:val="24"/>
          <w:szCs w:val="24"/>
        </w:rPr>
      </w:pPr>
    </w:p>
    <w:p w:rsidR="006728EF" w:rsidRPr="00C5606B" w:rsidRDefault="006728EF" w:rsidP="006728EF">
      <w:pPr>
        <w:rPr>
          <w:b/>
          <w:sz w:val="24"/>
          <w:szCs w:val="24"/>
        </w:rPr>
      </w:pPr>
      <w:r w:rsidRPr="00C5606B">
        <w:rPr>
          <w:b/>
          <w:sz w:val="24"/>
          <w:szCs w:val="24"/>
        </w:rPr>
        <w:t>Payment Options</w:t>
      </w:r>
    </w:p>
    <w:p w:rsidR="006728EF" w:rsidRPr="00C5606B" w:rsidRDefault="006728EF" w:rsidP="006728EF">
      <w:pPr>
        <w:jc w:val="both"/>
        <w:rPr>
          <w:sz w:val="24"/>
          <w:szCs w:val="24"/>
        </w:rPr>
      </w:pPr>
      <w:r w:rsidRPr="00C5606B">
        <w:rPr>
          <w:sz w:val="24"/>
          <w:szCs w:val="24"/>
        </w:rPr>
        <w:t>The following payment options are available: Cash, US check, credit card (AMEX, Visa, MasterCard, Discover); through PayPal on the SOS website; or wire transfer.</w:t>
      </w:r>
    </w:p>
    <w:p w:rsidR="006728EF" w:rsidRPr="00C5606B" w:rsidRDefault="006728EF" w:rsidP="006728EF">
      <w:pPr>
        <w:rPr>
          <w:b/>
          <w:sz w:val="24"/>
          <w:szCs w:val="24"/>
        </w:rPr>
      </w:pPr>
    </w:p>
    <w:p w:rsidR="006728EF" w:rsidRPr="00C5606B" w:rsidRDefault="006728EF" w:rsidP="006728EF">
      <w:pPr>
        <w:rPr>
          <w:sz w:val="24"/>
          <w:szCs w:val="24"/>
        </w:rPr>
      </w:pPr>
      <w:r w:rsidRPr="00C5606B">
        <w:rPr>
          <w:b/>
          <w:sz w:val="24"/>
          <w:szCs w:val="24"/>
        </w:rPr>
        <w:t>Request an Application</w:t>
      </w:r>
    </w:p>
    <w:p w:rsidR="00951342" w:rsidRDefault="006728EF" w:rsidP="006728EF">
      <w:pPr>
        <w:rPr>
          <w:sz w:val="24"/>
          <w:szCs w:val="24"/>
        </w:rPr>
      </w:pPr>
      <w:r w:rsidRPr="00B04793">
        <w:rPr>
          <w:b/>
          <w:sz w:val="24"/>
          <w:szCs w:val="24"/>
        </w:rPr>
        <w:t>Call:</w:t>
      </w:r>
      <w:r w:rsidRPr="00C5606B">
        <w:rPr>
          <w:sz w:val="24"/>
          <w:szCs w:val="24"/>
        </w:rPr>
        <w:tab/>
      </w:r>
      <w:r w:rsidR="00EE2C6D">
        <w:rPr>
          <w:sz w:val="24"/>
          <w:szCs w:val="24"/>
        </w:rPr>
        <w:tab/>
      </w:r>
      <w:r w:rsidRPr="00C5606B">
        <w:rPr>
          <w:sz w:val="24"/>
          <w:szCs w:val="24"/>
        </w:rPr>
        <w:t>502-736-6360</w:t>
      </w:r>
      <w:r>
        <w:rPr>
          <w:sz w:val="24"/>
          <w:szCs w:val="24"/>
        </w:rPr>
        <w:tab/>
      </w:r>
      <w:r>
        <w:rPr>
          <w:sz w:val="24"/>
          <w:szCs w:val="24"/>
        </w:rPr>
        <w:tab/>
      </w:r>
      <w:r>
        <w:rPr>
          <w:sz w:val="24"/>
          <w:szCs w:val="24"/>
        </w:rPr>
        <w:tab/>
      </w:r>
    </w:p>
    <w:p w:rsidR="006728EF" w:rsidRPr="00C5606B" w:rsidRDefault="006728EF" w:rsidP="006728EF">
      <w:pPr>
        <w:rPr>
          <w:sz w:val="24"/>
          <w:szCs w:val="24"/>
        </w:rPr>
      </w:pPr>
      <w:r w:rsidRPr="00B04793">
        <w:rPr>
          <w:b/>
          <w:sz w:val="24"/>
          <w:szCs w:val="24"/>
        </w:rPr>
        <w:t>Email:</w:t>
      </w:r>
      <w:r w:rsidRPr="00C5606B">
        <w:rPr>
          <w:sz w:val="24"/>
          <w:szCs w:val="24"/>
        </w:rPr>
        <w:tab/>
      </w:r>
      <w:r w:rsidR="00EE2C6D">
        <w:rPr>
          <w:sz w:val="24"/>
          <w:szCs w:val="24"/>
        </w:rPr>
        <w:tab/>
      </w:r>
      <w:r w:rsidR="00951342">
        <w:rPr>
          <w:sz w:val="24"/>
          <w:szCs w:val="24"/>
        </w:rPr>
        <w:t>Admin</w:t>
      </w:r>
      <w:r w:rsidRPr="00C5606B">
        <w:rPr>
          <w:sz w:val="24"/>
          <w:szCs w:val="24"/>
        </w:rPr>
        <w:t>@SuppliesOverSeas.org</w:t>
      </w:r>
    </w:p>
    <w:p w:rsidR="006728EF" w:rsidRPr="00C5606B" w:rsidRDefault="006728EF" w:rsidP="006728EF">
      <w:pPr>
        <w:rPr>
          <w:sz w:val="24"/>
          <w:szCs w:val="24"/>
        </w:rPr>
      </w:pPr>
    </w:p>
    <w:p w:rsidR="006728EF" w:rsidRPr="00C5606B" w:rsidRDefault="006728EF" w:rsidP="006728EF">
      <w:pPr>
        <w:rPr>
          <w:sz w:val="24"/>
          <w:szCs w:val="24"/>
        </w:rPr>
      </w:pPr>
      <w:r w:rsidRPr="00C5606B">
        <w:rPr>
          <w:b/>
          <w:sz w:val="24"/>
          <w:szCs w:val="24"/>
        </w:rPr>
        <w:t>Questions</w:t>
      </w:r>
      <w:r w:rsidR="00EE2C6D">
        <w:rPr>
          <w:b/>
          <w:sz w:val="24"/>
          <w:szCs w:val="24"/>
        </w:rPr>
        <w:t xml:space="preserve">   </w:t>
      </w:r>
      <w:r w:rsidR="00EE2C6D">
        <w:rPr>
          <w:b/>
          <w:sz w:val="24"/>
          <w:szCs w:val="24"/>
        </w:rPr>
        <w:tab/>
      </w:r>
      <w:r w:rsidRPr="00C5606B">
        <w:rPr>
          <w:sz w:val="24"/>
          <w:szCs w:val="24"/>
        </w:rPr>
        <w:t>502-736-6360 (office)</w:t>
      </w:r>
      <w:r w:rsidR="00951342">
        <w:rPr>
          <w:sz w:val="24"/>
          <w:szCs w:val="24"/>
        </w:rPr>
        <w:t xml:space="preserve"> </w:t>
      </w:r>
    </w:p>
    <w:sectPr w:rsidR="006728EF" w:rsidRPr="00C5606B" w:rsidSect="007B41B1">
      <w:type w:val="continuous"/>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2E" w:rsidRDefault="0021112E">
      <w:r>
        <w:separator/>
      </w:r>
    </w:p>
  </w:endnote>
  <w:endnote w:type="continuationSeparator" w:id="0">
    <w:p w:rsidR="0021112E" w:rsidRDefault="0021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TE4C12C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4581"/>
      <w:docPartObj>
        <w:docPartGallery w:val="Page Numbers (Bottom of Page)"/>
        <w:docPartUnique/>
      </w:docPartObj>
    </w:sdtPr>
    <w:sdtEndPr>
      <w:rPr>
        <w:noProof/>
      </w:rPr>
    </w:sdtEndPr>
    <w:sdtContent>
      <w:p w:rsidR="00137191" w:rsidRDefault="000813A0">
        <w:pPr>
          <w:pStyle w:val="Footer"/>
          <w:jc w:val="center"/>
        </w:pPr>
        <w:r>
          <w:fldChar w:fldCharType="begin"/>
        </w:r>
        <w:r w:rsidR="006728EF">
          <w:instrText xml:space="preserve"> PAGE   \* MERGEFORMAT </w:instrText>
        </w:r>
        <w:r>
          <w:fldChar w:fldCharType="separate"/>
        </w:r>
        <w:r w:rsidR="00445D09">
          <w:rPr>
            <w:noProof/>
          </w:rPr>
          <w:t>2</w:t>
        </w:r>
        <w:r>
          <w:rPr>
            <w:noProof/>
          </w:rPr>
          <w:fldChar w:fldCharType="end"/>
        </w:r>
      </w:p>
    </w:sdtContent>
  </w:sdt>
  <w:p w:rsidR="00137191" w:rsidRDefault="0044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2E" w:rsidRDefault="0021112E">
      <w:r>
        <w:separator/>
      </w:r>
    </w:p>
  </w:footnote>
  <w:footnote w:type="continuationSeparator" w:id="0">
    <w:p w:rsidR="0021112E" w:rsidRDefault="0021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36995"/>
    <w:multiLevelType w:val="hybridMultilevel"/>
    <w:tmpl w:val="986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73A4E"/>
    <w:multiLevelType w:val="hybridMultilevel"/>
    <w:tmpl w:val="80E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7164C"/>
    <w:multiLevelType w:val="hybridMultilevel"/>
    <w:tmpl w:val="888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28EF"/>
    <w:rsid w:val="000056FE"/>
    <w:rsid w:val="00025728"/>
    <w:rsid w:val="000813A0"/>
    <w:rsid w:val="000B6B88"/>
    <w:rsid w:val="0012513C"/>
    <w:rsid w:val="00181096"/>
    <w:rsid w:val="00184798"/>
    <w:rsid w:val="001B1CB3"/>
    <w:rsid w:val="001D40FA"/>
    <w:rsid w:val="0021112E"/>
    <w:rsid w:val="0026004B"/>
    <w:rsid w:val="002A2F85"/>
    <w:rsid w:val="002F3633"/>
    <w:rsid w:val="00331E6B"/>
    <w:rsid w:val="003E430C"/>
    <w:rsid w:val="003F5EAE"/>
    <w:rsid w:val="00413E8C"/>
    <w:rsid w:val="00420A9A"/>
    <w:rsid w:val="00431DE3"/>
    <w:rsid w:val="00441A0F"/>
    <w:rsid w:val="00445D09"/>
    <w:rsid w:val="004C2B11"/>
    <w:rsid w:val="005754E6"/>
    <w:rsid w:val="005879A3"/>
    <w:rsid w:val="005A65CE"/>
    <w:rsid w:val="005D7FF8"/>
    <w:rsid w:val="0062504A"/>
    <w:rsid w:val="00643CCE"/>
    <w:rsid w:val="006728EF"/>
    <w:rsid w:val="006940E3"/>
    <w:rsid w:val="00706309"/>
    <w:rsid w:val="0072799C"/>
    <w:rsid w:val="00771C79"/>
    <w:rsid w:val="007748B5"/>
    <w:rsid w:val="008273AC"/>
    <w:rsid w:val="00897869"/>
    <w:rsid w:val="00951342"/>
    <w:rsid w:val="00957073"/>
    <w:rsid w:val="00996421"/>
    <w:rsid w:val="009C07A3"/>
    <w:rsid w:val="009C3891"/>
    <w:rsid w:val="00B84EA8"/>
    <w:rsid w:val="00B87836"/>
    <w:rsid w:val="00BE05EE"/>
    <w:rsid w:val="00C10F61"/>
    <w:rsid w:val="00C20745"/>
    <w:rsid w:val="00C256FE"/>
    <w:rsid w:val="00C603A3"/>
    <w:rsid w:val="00C64877"/>
    <w:rsid w:val="00C96099"/>
    <w:rsid w:val="00CC1077"/>
    <w:rsid w:val="00D243FD"/>
    <w:rsid w:val="00D62432"/>
    <w:rsid w:val="00DA336F"/>
    <w:rsid w:val="00E42D21"/>
    <w:rsid w:val="00E56409"/>
    <w:rsid w:val="00EE2C6D"/>
    <w:rsid w:val="00F03411"/>
    <w:rsid w:val="00F771DB"/>
    <w:rsid w:val="00FD1A62"/>
    <w:rsid w:val="00FF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0D3D5B2-0126-46AF-9352-797FE7C4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EF"/>
    <w:rPr>
      <w:color w:val="0C609F"/>
      <w:u w:val="single"/>
    </w:rPr>
  </w:style>
  <w:style w:type="paragraph" w:styleId="Title">
    <w:name w:val="Title"/>
    <w:basedOn w:val="Normal"/>
    <w:link w:val="TitleChar"/>
    <w:qFormat/>
    <w:rsid w:val="006728E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28EF"/>
    <w:rPr>
      <w:rFonts w:ascii="Times New Roman" w:eastAsia="Times New Roman" w:hAnsi="Times New Roman" w:cs="Times New Roman"/>
      <w:b/>
      <w:sz w:val="24"/>
      <w:szCs w:val="20"/>
    </w:rPr>
  </w:style>
  <w:style w:type="paragraph" w:styleId="ListParagraph">
    <w:name w:val="List Paragraph"/>
    <w:basedOn w:val="Normal"/>
    <w:uiPriority w:val="34"/>
    <w:qFormat/>
    <w:rsid w:val="006728EF"/>
    <w:pPr>
      <w:ind w:left="720"/>
      <w:contextualSpacing/>
    </w:pPr>
  </w:style>
  <w:style w:type="paragraph" w:styleId="Footer">
    <w:name w:val="footer"/>
    <w:basedOn w:val="Normal"/>
    <w:link w:val="FooterChar"/>
    <w:uiPriority w:val="99"/>
    <w:unhideWhenUsed/>
    <w:rsid w:val="006728EF"/>
    <w:pPr>
      <w:tabs>
        <w:tab w:val="center" w:pos="4680"/>
        <w:tab w:val="right" w:pos="9360"/>
      </w:tabs>
    </w:pPr>
  </w:style>
  <w:style w:type="character" w:customStyle="1" w:styleId="FooterChar">
    <w:name w:val="Footer Char"/>
    <w:basedOn w:val="DefaultParagraphFont"/>
    <w:link w:val="Footer"/>
    <w:uiPriority w:val="99"/>
    <w:rsid w:val="006728EF"/>
  </w:style>
  <w:style w:type="character" w:styleId="CommentReference">
    <w:name w:val="annotation reference"/>
    <w:basedOn w:val="DefaultParagraphFont"/>
    <w:uiPriority w:val="99"/>
    <w:semiHidden/>
    <w:unhideWhenUsed/>
    <w:rsid w:val="006728EF"/>
    <w:rPr>
      <w:sz w:val="16"/>
      <w:szCs w:val="16"/>
    </w:rPr>
  </w:style>
  <w:style w:type="paragraph" w:styleId="CommentText">
    <w:name w:val="annotation text"/>
    <w:basedOn w:val="Normal"/>
    <w:link w:val="CommentTextChar"/>
    <w:uiPriority w:val="99"/>
    <w:semiHidden/>
    <w:unhideWhenUsed/>
    <w:rsid w:val="006728EF"/>
    <w:rPr>
      <w:sz w:val="20"/>
      <w:szCs w:val="20"/>
    </w:rPr>
  </w:style>
  <w:style w:type="character" w:customStyle="1" w:styleId="CommentTextChar">
    <w:name w:val="Comment Text Char"/>
    <w:basedOn w:val="DefaultParagraphFont"/>
    <w:link w:val="CommentText"/>
    <w:uiPriority w:val="99"/>
    <w:semiHidden/>
    <w:rsid w:val="006728EF"/>
    <w:rPr>
      <w:sz w:val="20"/>
      <w:szCs w:val="20"/>
    </w:rPr>
  </w:style>
  <w:style w:type="paragraph" w:styleId="BalloonText">
    <w:name w:val="Balloon Text"/>
    <w:basedOn w:val="Normal"/>
    <w:link w:val="BalloonTextChar"/>
    <w:uiPriority w:val="99"/>
    <w:semiHidden/>
    <w:unhideWhenUsed/>
    <w:rsid w:val="00F0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1"/>
    <w:rPr>
      <w:rFonts w:ascii="Segoe UI" w:hAnsi="Segoe UI" w:cs="Segoe UI"/>
      <w:sz w:val="18"/>
      <w:szCs w:val="18"/>
    </w:rPr>
  </w:style>
  <w:style w:type="paragraph" w:styleId="Revision">
    <w:name w:val="Revision"/>
    <w:hidden/>
    <w:uiPriority w:val="99"/>
    <w:semiHidden/>
    <w:rsid w:val="0033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org/" TargetMode="External"/><Relationship Id="rId5" Type="http://schemas.openxmlformats.org/officeDocument/2006/relationships/webSettings" Target="webSettings.xml"/><Relationship Id="rId10" Type="http://schemas.openxmlformats.org/officeDocument/2006/relationships/hyperlink" Target="http://www.voltageconverter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523C-B533-4452-8466-6A58047B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SOS</cp:lastModifiedBy>
  <cp:revision>19</cp:revision>
  <cp:lastPrinted>2015-11-02T19:57:00Z</cp:lastPrinted>
  <dcterms:created xsi:type="dcterms:W3CDTF">2014-04-08T21:07:00Z</dcterms:created>
  <dcterms:modified xsi:type="dcterms:W3CDTF">2016-02-15T16:53:00Z</dcterms:modified>
</cp:coreProperties>
</file>